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3" w:rsidRDefault="00E558B3">
      <w:pPr>
        <w:rPr>
          <w:rFonts w:eastAsia="AGaramondPro-Regular"/>
          <w:b/>
          <w:color w:val="000000"/>
          <w:sz w:val="32"/>
        </w:rPr>
      </w:pPr>
      <w:bookmarkStart w:id="0" w:name="_GoBack"/>
      <w:bookmarkEnd w:id="0"/>
      <w:r>
        <w:rPr>
          <w:rFonts w:eastAsia="AGaramondPro-Regular"/>
          <w:b/>
          <w:color w:val="000000"/>
          <w:sz w:val="32"/>
        </w:rPr>
        <w:br w:type="page"/>
      </w:r>
      <w:r>
        <w:rPr>
          <w:rFonts w:eastAsia="AGaramondPro-Regular"/>
          <w:b/>
          <w:noProof/>
          <w:color w:val="000000"/>
          <w:sz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2225" cy="10799445"/>
            <wp:effectExtent l="0" t="0" r="0" b="1905"/>
            <wp:wrapTight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ight>
            <wp:docPr id="2" name="Slika 2" descr="C:\Users\hemav\Documents\matematika 6\ucni listi\1\naslovnice in pasice\Decimalna štev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mav\Documents\matematika 6\ucni listi\1\naslovnice in pasice\Decimalna števi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B0B" w:rsidRPr="00EA34FC" w:rsidRDefault="00E558B3" w:rsidP="00960F09">
      <w:pPr>
        <w:jc w:val="both"/>
        <w:rPr>
          <w:rFonts w:eastAsia="AGaramondPro-Regular"/>
          <w:color w:val="000000"/>
        </w:rPr>
      </w:pPr>
      <w:r>
        <w:rPr>
          <w:rFonts w:eastAsia="AGaramondPro-Regular"/>
          <w:b/>
          <w:noProof/>
          <w:color w:val="000000"/>
          <w:sz w:val="32"/>
          <w:lang w:eastAsia="sl-SI"/>
        </w:rPr>
        <w:lastRenderedPageBreak/>
        <w:drawing>
          <wp:inline distT="0" distB="0" distL="0" distR="0">
            <wp:extent cx="6645910" cy="440756"/>
            <wp:effectExtent l="0" t="0" r="2540" b="0"/>
            <wp:docPr id="3" name="Slika 3" descr="C:\Users\hemav\Documents\matematika 6\ucni listi\1\naslovnice in pasice\pasica ucni list decimalna ste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mav\Documents\matematika 6\ucni listi\1\naslovnice in pasice\pasica ucni list decimalna stevi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</w:rPr>
        <w:t>Decimalna števila zapiši z besedami.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3F22" w:rsidTr="00876CE3"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0,8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2,3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4,03</w:t>
            </w:r>
          </w:p>
        </w:tc>
        <w:tc>
          <w:tcPr>
            <w:tcW w:w="2614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2C3F22" w:rsidRPr="00AB530A">
              <w:rPr>
                <w:rFonts w:eastAsia="AGaramondPro-Regular"/>
                <w:color w:val="000000"/>
              </w:rPr>
              <w:t>95,014</w:t>
            </w:r>
          </w:p>
        </w:tc>
      </w:tr>
    </w:tbl>
    <w:p w:rsidR="009335A4" w:rsidRPr="00EA34FC" w:rsidRDefault="009335A4" w:rsidP="00960F09">
      <w:p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Kateri desetiški enoti pripada rdeče obarvana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števka?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F22" w:rsidTr="00876CE3"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5,0</w:t>
            </w:r>
            <w:r w:rsidRPr="002C3F22">
              <w:rPr>
                <w:rFonts w:eastAsia="AGaramondPro-Regular"/>
                <w:color w:val="FF0000"/>
              </w:rPr>
              <w:t>6</w:t>
            </w:r>
            <w:r w:rsidRPr="002C3F22">
              <w:rPr>
                <w:rFonts w:eastAsia="AGaramondPro-Regular"/>
                <w:color w:val="000000"/>
              </w:rPr>
              <w:t>7</w:t>
            </w:r>
          </w:p>
        </w:tc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351,38</w:t>
            </w:r>
            <w:r w:rsidRPr="002C3F22">
              <w:rPr>
                <w:rFonts w:eastAsia="AGaramondPro-Regular"/>
                <w:color w:val="FF0000"/>
              </w:rPr>
              <w:t>6</w:t>
            </w:r>
          </w:p>
        </w:tc>
        <w:tc>
          <w:tcPr>
            <w:tcW w:w="3486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2</w:t>
            </w:r>
            <w:r w:rsidRPr="002C3F22">
              <w:rPr>
                <w:rFonts w:eastAsia="AGaramondPro-Regular"/>
                <w:color w:val="FF0000"/>
              </w:rPr>
              <w:t>7</w:t>
            </w:r>
            <w:r w:rsidRPr="002C3F22">
              <w:rPr>
                <w:rFonts w:eastAsia="AGaramondPro-Regular"/>
                <w:color w:val="000000"/>
              </w:rPr>
              <w:t>,593</w:t>
            </w:r>
          </w:p>
        </w:tc>
      </w:tr>
      <w:tr w:rsidR="002C3F22" w:rsidTr="00876CE3">
        <w:tc>
          <w:tcPr>
            <w:tcW w:w="3485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2C3F22" w:rsidRPr="00AB530A">
              <w:rPr>
                <w:rFonts w:eastAsia="AGaramondPro-Regular"/>
                <w:color w:val="000000"/>
              </w:rPr>
              <w:t>0,</w:t>
            </w:r>
            <w:r w:rsidR="002C3F22" w:rsidRPr="00AB530A">
              <w:rPr>
                <w:rFonts w:eastAsia="AGaramondPro-Regular"/>
                <w:color w:val="FF0000"/>
              </w:rPr>
              <w:t>4</w:t>
            </w:r>
            <w:r w:rsidR="002C3F22" w:rsidRPr="00AB530A">
              <w:rPr>
                <w:rFonts w:eastAsia="AGaramondPro-Regular"/>
                <w:color w:val="000000"/>
              </w:rPr>
              <w:t>6</w:t>
            </w:r>
          </w:p>
        </w:tc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FF0000"/>
              </w:rPr>
              <w:t>3</w:t>
            </w:r>
            <w:r w:rsidRPr="002C3F22">
              <w:rPr>
                <w:rFonts w:eastAsia="AGaramondPro-Regular"/>
                <w:color w:val="000000"/>
              </w:rPr>
              <w:t>5,2</w:t>
            </w:r>
          </w:p>
        </w:tc>
        <w:tc>
          <w:tcPr>
            <w:tcW w:w="3486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0,291</w:t>
            </w:r>
            <w:r w:rsidRPr="002C3F22">
              <w:rPr>
                <w:rFonts w:eastAsia="AGaramondPro-Regular"/>
                <w:color w:val="FF0000"/>
              </w:rPr>
              <w:t>7</w:t>
            </w:r>
          </w:p>
        </w:tc>
      </w:tr>
    </w:tbl>
    <w:p w:rsidR="006808C4" w:rsidRDefault="006808C4" w:rsidP="00960F09">
      <w:pPr>
        <w:rPr>
          <w:rFonts w:eastAsia="AGaramondPro-Regular"/>
          <w:color w:val="000000"/>
        </w:rPr>
      </w:pPr>
    </w:p>
    <w:p w:rsidR="009335A4" w:rsidRPr="003B7E65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Decimalna števila, ki so vpisana v preglednici,</w:t>
      </w:r>
      <w:r w:rsid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zapiši z desetiškimi enotami.</w:t>
      </w:r>
    </w:p>
    <w:p w:rsidR="009335A4" w:rsidRDefault="009335A4" w:rsidP="00960F09">
      <w:pPr>
        <w:jc w:val="both"/>
        <w:rPr>
          <w:rFonts w:eastAsia="AGaramondPro-Regular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E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r w:rsidRPr="002C3F22">
              <w:rPr>
                <w:rFonts w:eastAsia="AGaramondPro-Regular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3B7E65" w:rsidRPr="002C3F22" w:rsidRDefault="003B7E65" w:rsidP="00960F09">
            <w:pPr>
              <w:jc w:val="center"/>
              <w:rPr>
                <w:rFonts w:eastAsia="AGaramondPro-Regular"/>
                <w:b/>
              </w:rPr>
            </w:pPr>
            <w:proofErr w:type="spellStart"/>
            <w:r w:rsidRPr="002C3F22">
              <w:rPr>
                <w:rFonts w:eastAsia="AGaramondPro-Regular"/>
                <w:b/>
              </w:rPr>
              <w:t>dt</w:t>
            </w:r>
            <w:proofErr w:type="spellEnd"/>
          </w:p>
        </w:tc>
      </w:tr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5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1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</w:tr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2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3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5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</w:tr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1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9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</w:tr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7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8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8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7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5</w:t>
            </w:r>
          </w:p>
        </w:tc>
      </w:tr>
      <w:tr w:rsidR="003B7E65" w:rsidTr="002C3F22">
        <w:trPr>
          <w:jc w:val="center"/>
        </w:trPr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,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1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0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</w:rPr>
              <w:t>6</w:t>
            </w:r>
          </w:p>
        </w:tc>
        <w:tc>
          <w:tcPr>
            <w:tcW w:w="567" w:type="dxa"/>
            <w:vAlign w:val="center"/>
          </w:tcPr>
          <w:p w:rsidR="003B7E65" w:rsidRDefault="003B7E65" w:rsidP="00960F09">
            <w:pPr>
              <w:jc w:val="center"/>
              <w:rPr>
                <w:rFonts w:eastAsia="AGaramondPro-Regular"/>
              </w:rPr>
            </w:pP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</w:rPr>
        <w:t>Zapiši z decimalnimi števili.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F22" w:rsidTr="00876CE3"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25 stotin</w:t>
            </w:r>
          </w:p>
        </w:tc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17 desetin</w:t>
            </w:r>
          </w:p>
        </w:tc>
        <w:tc>
          <w:tcPr>
            <w:tcW w:w="3486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6 stotin</w:t>
            </w:r>
          </w:p>
        </w:tc>
      </w:tr>
      <w:tr w:rsidR="002C3F22" w:rsidTr="00876CE3">
        <w:tc>
          <w:tcPr>
            <w:tcW w:w="3485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2C3F22" w:rsidRPr="00AB530A">
              <w:rPr>
                <w:rFonts w:eastAsia="AGaramondPro-Regular"/>
                <w:color w:val="000000"/>
              </w:rPr>
              <w:t>9 tisočin</w:t>
            </w:r>
          </w:p>
        </w:tc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581 tisočin</w:t>
            </w:r>
          </w:p>
        </w:tc>
        <w:tc>
          <w:tcPr>
            <w:tcW w:w="3486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 xml:space="preserve">61 543 </w:t>
            </w:r>
            <w:proofErr w:type="spellStart"/>
            <w:r w:rsidRPr="002C3F22">
              <w:rPr>
                <w:rFonts w:eastAsia="AGaramondPro-Regular"/>
                <w:color w:val="000000"/>
              </w:rPr>
              <w:t>desettisočin</w:t>
            </w:r>
            <w:proofErr w:type="spellEnd"/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Katere ničle lahko izpustiš? Prepiši v zvezek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brez odvečnih ničel.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3F22" w:rsidTr="00876CE3"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9,50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0,0070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06, 08</w:t>
            </w:r>
          </w:p>
        </w:tc>
        <w:tc>
          <w:tcPr>
            <w:tcW w:w="2614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 </w:t>
            </w:r>
            <w:r w:rsidR="002C3F22" w:rsidRPr="00AB530A">
              <w:rPr>
                <w:rFonts w:eastAsia="AGaramondPro-Regular"/>
                <w:color w:val="000000"/>
              </w:rPr>
              <w:t>09,900</w:t>
            </w: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Ali se vrednost decimalnega števila spremeni,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če mu dopišeš ničlo: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F22" w:rsidTr="00876CE3"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pred celim delom,</w:t>
            </w:r>
          </w:p>
        </w:tc>
        <w:tc>
          <w:tcPr>
            <w:tcW w:w="3485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med decimalkami,</w:t>
            </w:r>
          </w:p>
        </w:tc>
        <w:tc>
          <w:tcPr>
            <w:tcW w:w="3486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na koncu decimalk?</w:t>
            </w: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Izpiši črki pred količinama, ki sta enaki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3 cℓ.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3F22" w:rsidTr="00876CE3"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0,003 hℓ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300 mℓ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0,030 ℓ</w:t>
            </w:r>
          </w:p>
        </w:tc>
        <w:tc>
          <w:tcPr>
            <w:tcW w:w="2614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     </w:t>
            </w:r>
            <w:r w:rsidR="002C3F22" w:rsidRPr="00AB530A">
              <w:rPr>
                <w:rFonts w:eastAsia="AGaramondPro-Regular"/>
                <w:color w:val="000000"/>
              </w:rPr>
              <w:t>0,3 dℓ</w:t>
            </w: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Katero izmed števil je po velikosti najbližje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številu 100?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3F22" w:rsidTr="00876CE3"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0,100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99,9</w:t>
            </w:r>
          </w:p>
        </w:tc>
        <w:tc>
          <w:tcPr>
            <w:tcW w:w="2614" w:type="dxa"/>
          </w:tcPr>
          <w:p w:rsidR="002C3F22" w:rsidRPr="002C3F22" w:rsidRDefault="002C3F22" w:rsidP="00960F09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100,010</w:t>
            </w:r>
          </w:p>
        </w:tc>
        <w:tc>
          <w:tcPr>
            <w:tcW w:w="2614" w:type="dxa"/>
          </w:tcPr>
          <w:p w:rsidR="002C3F22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     </w:t>
            </w:r>
            <w:r w:rsidR="002C3F22" w:rsidRPr="00AB530A">
              <w:rPr>
                <w:rFonts w:eastAsia="AGaramondPro-Regular"/>
                <w:color w:val="000000"/>
              </w:rPr>
              <w:t>100,90</w:t>
            </w: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Pr="003B7E65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Na dirkah Formule 1 merijo čas na 6 decimalk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sekunde natančno. Hamilton je dosegel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čas 1:42:34,746532. Na zaslonu prikažejo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čas na tisočinko sekunde natančno.</w:t>
      </w:r>
      <w:r w:rsid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Kaj se bo izpisalo na zaslonu?</w:t>
      </w:r>
    </w:p>
    <w:p w:rsidR="009335A4" w:rsidRPr="00EA34FC" w:rsidRDefault="009335A4" w:rsidP="00960F09">
      <w:pPr>
        <w:jc w:val="both"/>
        <w:rPr>
          <w:rFonts w:eastAsia="AGaramondPro-Regular"/>
        </w:rPr>
      </w:pPr>
    </w:p>
    <w:p w:rsidR="009335A4" w:rsidRPr="003B7E65" w:rsidRDefault="009335A4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Če se tehtamo doma, kaže tehtnica 48,3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kg, pri zdravniku 48,34 kg in v skladišču</w:t>
      </w:r>
      <w:r w:rsid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48 kg. Kako je to mogoče?</w:t>
      </w:r>
    </w:p>
    <w:p w:rsidR="00EA34FC" w:rsidRPr="00EA34FC" w:rsidRDefault="00EA34FC" w:rsidP="00960F09">
      <w:pPr>
        <w:jc w:val="both"/>
        <w:rPr>
          <w:rFonts w:eastAsia="AGaramondPro-Regular"/>
        </w:rPr>
      </w:pPr>
    </w:p>
    <w:p w:rsidR="00EA34FC" w:rsidRPr="003B7E65" w:rsidRDefault="00EA34FC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Družina Kovač potuje na počitnice. Črta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na kvadratni mreži prikazuje njihovo pot.</w:t>
      </w:r>
      <w:r w:rsid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Odgovori na vprašanja.</w:t>
      </w:r>
    </w:p>
    <w:p w:rsidR="00EA34FC" w:rsidRDefault="00EA34FC" w:rsidP="00960F09">
      <w:pPr>
        <w:jc w:val="both"/>
        <w:rPr>
          <w:rFonts w:eastAsia="AGaramondPro-Regula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0F09" w:rsidTr="00960F09">
        <w:tc>
          <w:tcPr>
            <w:tcW w:w="5228" w:type="dxa"/>
          </w:tcPr>
          <w:p w:rsidR="00960F09" w:rsidRPr="00CE4C4A" w:rsidRDefault="00960F09" w:rsidP="00960F09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CE4C4A">
              <w:rPr>
                <w:rFonts w:eastAsia="AGaramondPro-Regular"/>
                <w:color w:val="000000"/>
              </w:rPr>
              <w:t>Oceni, ali so prepotovali že več kot polovico poti.</w:t>
            </w:r>
          </w:p>
          <w:p w:rsidR="00960F09" w:rsidRPr="00CE4C4A" w:rsidRDefault="00960F09" w:rsidP="00960F09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CE4C4A">
              <w:rPr>
                <w:rFonts w:eastAsia="AGaramondPro-Regular"/>
                <w:color w:val="000000"/>
              </w:rPr>
              <w:t>Preštej kvadratke in z ulomkom zapiši, kolikšen del poti so že prepotovali.</w:t>
            </w:r>
          </w:p>
          <w:p w:rsidR="00960F09" w:rsidRPr="00960F09" w:rsidRDefault="00960F09" w:rsidP="00960F09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eastAsia="AGaramondPro-Regular"/>
                <w:color w:val="000000"/>
              </w:rPr>
            </w:pPr>
            <w:r w:rsidRPr="00CE4C4A">
              <w:rPr>
                <w:rFonts w:eastAsia="AGaramondPro-Regular"/>
                <w:color w:val="000000"/>
              </w:rPr>
              <w:t>Kolikšen del poti jih še čaka?</w:t>
            </w:r>
          </w:p>
        </w:tc>
        <w:tc>
          <w:tcPr>
            <w:tcW w:w="5228" w:type="dxa"/>
          </w:tcPr>
          <w:p w:rsidR="00960F09" w:rsidRDefault="00960F09" w:rsidP="00960F09">
            <w:pPr>
              <w:jc w:val="center"/>
              <w:rPr>
                <w:rFonts w:eastAsia="AGaramondPro-Regular"/>
              </w:rPr>
            </w:pPr>
            <w:r w:rsidRPr="00EA34FC">
              <w:rPr>
                <w:rFonts w:eastAsia="AGaramondPro-Regular"/>
                <w:noProof/>
                <w:lang w:eastAsia="sl-SI"/>
              </w:rPr>
              <w:drawing>
                <wp:inline distT="0" distB="0" distL="0" distR="0" wp14:anchorId="4ED5AD1C" wp14:editId="765EEC93">
                  <wp:extent cx="2962275" cy="16668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4FC" w:rsidRPr="00EA34FC" w:rsidRDefault="00EA34FC" w:rsidP="00960F09">
      <w:pPr>
        <w:jc w:val="both"/>
        <w:rPr>
          <w:rFonts w:eastAsia="AGaramondPro-Regular"/>
          <w:color w:val="000000"/>
        </w:rPr>
      </w:pPr>
    </w:p>
    <w:p w:rsidR="009335A4" w:rsidRDefault="00EA34FC" w:rsidP="00D12B0B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Roman bi rad kupil 3 čokolade po 2,95 €</w:t>
      </w:r>
      <w:r w:rsidR="003B7E65" w:rsidRP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in 2 sladoleda po 1,20 €. Ima 10 €. Ali</w:t>
      </w:r>
      <w:r w:rsidR="003B7E65">
        <w:rPr>
          <w:rFonts w:eastAsia="AGaramondPro-Regular"/>
        </w:rPr>
        <w:t xml:space="preserve"> </w:t>
      </w:r>
      <w:r w:rsidRPr="003B7E65">
        <w:rPr>
          <w:rFonts w:eastAsia="AGaramondPro-Regular"/>
        </w:rPr>
        <w:t>ima dovolj denarja?</w:t>
      </w:r>
    </w:p>
    <w:p w:rsidR="00E33009" w:rsidRDefault="00E33009" w:rsidP="00960F09">
      <w:pPr>
        <w:rPr>
          <w:rFonts w:eastAsia="AGaramondPro-Regular"/>
        </w:rPr>
      </w:pPr>
      <w:r>
        <w:rPr>
          <w:rFonts w:eastAsia="AGaramondPro-Regular"/>
        </w:rPr>
        <w:br w:type="page"/>
      </w:r>
    </w:p>
    <w:p w:rsidR="00D12B0B" w:rsidRPr="00EA34FC" w:rsidRDefault="00E558B3" w:rsidP="00960F09">
      <w:pPr>
        <w:jc w:val="both"/>
        <w:rPr>
          <w:rFonts w:eastAsia="AGaramondPro-Regular"/>
          <w:color w:val="000000"/>
        </w:rPr>
      </w:pPr>
      <w:r>
        <w:rPr>
          <w:rFonts w:eastAsia="AGaramondPro-Regular"/>
          <w:b/>
          <w:noProof/>
          <w:color w:val="000000"/>
          <w:sz w:val="32"/>
          <w:lang w:eastAsia="sl-SI"/>
        </w:rPr>
        <w:lastRenderedPageBreak/>
        <w:drawing>
          <wp:inline distT="0" distB="0" distL="0" distR="0">
            <wp:extent cx="6645910" cy="440756"/>
            <wp:effectExtent l="0" t="0" r="2540" b="0"/>
            <wp:docPr id="5" name="Slika 5" descr="C:\Users\hemav\Documents\matematika 6\ucni listi\1\naslovnice in pasice\resitve ucni list decimalna ste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mav\Documents\matematika 6\ucni listi\1\naslovnice in pasice\resitve ucni list decimalna stevi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9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p w:rsidR="00051763" w:rsidRPr="009639B9" w:rsidRDefault="00C50A85" w:rsidP="00960F0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>n</w:t>
      </w:r>
      <w:r w:rsidR="00B07A0C">
        <w:rPr>
          <w:rFonts w:eastAsia="AGaramondPro-Regular"/>
          <w:color w:val="000000"/>
        </w:rPr>
        <w:t xml:space="preserve">ič celih </w:t>
      </w:r>
      <w:r w:rsidR="00051763" w:rsidRPr="009639B9">
        <w:rPr>
          <w:rFonts w:eastAsia="AGaramondPro-Regular"/>
          <w:color w:val="000000"/>
        </w:rPr>
        <w:t>osem desetin</w:t>
      </w:r>
    </w:p>
    <w:p w:rsidR="00051763" w:rsidRPr="009639B9" w:rsidRDefault="00051763" w:rsidP="00960F0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9639B9">
        <w:rPr>
          <w:rFonts w:eastAsia="AGaramondPro-Regular"/>
          <w:color w:val="000000"/>
        </w:rPr>
        <w:t>dve celi tri desetine</w:t>
      </w:r>
    </w:p>
    <w:p w:rsidR="00051763" w:rsidRPr="009639B9" w:rsidRDefault="00051763" w:rsidP="00960F0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9639B9">
        <w:rPr>
          <w:rFonts w:eastAsia="AGaramondPro-Regular"/>
          <w:color w:val="000000"/>
        </w:rPr>
        <w:t>štiri cele tri stotine</w:t>
      </w:r>
    </w:p>
    <w:p w:rsidR="00051763" w:rsidRPr="009639B9" w:rsidRDefault="00051763" w:rsidP="00960F0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9639B9">
        <w:rPr>
          <w:rFonts w:eastAsia="AGaramondPro-Regular"/>
          <w:color w:val="000000"/>
        </w:rPr>
        <w:t>petindevetdeset celih štirinajst tisočin</w:t>
      </w:r>
    </w:p>
    <w:p w:rsidR="00E33009" w:rsidRPr="00EA34FC" w:rsidRDefault="00E33009" w:rsidP="00960F09">
      <w:p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p w:rsidR="00E33009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3009" w:rsidTr="00A82A7D">
        <w:tc>
          <w:tcPr>
            <w:tcW w:w="3485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stotine</w:t>
            </w:r>
          </w:p>
        </w:tc>
        <w:tc>
          <w:tcPr>
            <w:tcW w:w="3485" w:type="dxa"/>
          </w:tcPr>
          <w:p w:rsidR="00E33009" w:rsidRPr="00E33009" w:rsidRDefault="00E33009" w:rsidP="00960F09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  <w:r w:rsidRPr="00E33009">
              <w:rPr>
                <w:rFonts w:eastAsia="AGaramondPro-Regular"/>
              </w:rPr>
              <w:t>tisočine</w:t>
            </w:r>
          </w:p>
        </w:tc>
        <w:tc>
          <w:tcPr>
            <w:tcW w:w="3486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enice</w:t>
            </w:r>
          </w:p>
        </w:tc>
      </w:tr>
      <w:tr w:rsidR="00E33009" w:rsidTr="00A82A7D">
        <w:tc>
          <w:tcPr>
            <w:tcW w:w="3485" w:type="dxa"/>
          </w:tcPr>
          <w:p w:rsidR="00E33009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E33009" w:rsidRPr="00AB530A">
              <w:rPr>
                <w:rFonts w:eastAsia="AGaramondPro-Regular"/>
                <w:color w:val="000000"/>
              </w:rPr>
              <w:t>desetine</w:t>
            </w:r>
          </w:p>
        </w:tc>
        <w:tc>
          <w:tcPr>
            <w:tcW w:w="3485" w:type="dxa"/>
          </w:tcPr>
          <w:p w:rsidR="00E33009" w:rsidRPr="00E33009" w:rsidRDefault="00E33009" w:rsidP="00960F09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  <w:r w:rsidRPr="00E33009">
              <w:rPr>
                <w:rFonts w:eastAsia="AGaramondPro-Regular"/>
              </w:rPr>
              <w:t>desetice</w:t>
            </w:r>
          </w:p>
        </w:tc>
        <w:tc>
          <w:tcPr>
            <w:tcW w:w="3486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proofErr w:type="spellStart"/>
            <w:r>
              <w:rPr>
                <w:rFonts w:eastAsia="AGaramondPro-Regular"/>
                <w:color w:val="000000"/>
              </w:rPr>
              <w:t>desettisočine</w:t>
            </w:r>
            <w:proofErr w:type="spellEnd"/>
          </w:p>
        </w:tc>
      </w:tr>
    </w:tbl>
    <w:p w:rsidR="00E33009" w:rsidRDefault="00E33009" w:rsidP="00960F09">
      <w:pPr>
        <w:rPr>
          <w:rFonts w:eastAsia="AGaramondPro-Regular"/>
          <w:color w:val="000000"/>
        </w:rPr>
      </w:pPr>
    </w:p>
    <w:p w:rsidR="00E33009" w:rsidRPr="003B7E65" w:rsidRDefault="00AC56A4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50,1; 2,35; 1,009; 78,0875; 0,106</w:t>
      </w:r>
    </w:p>
    <w:p w:rsidR="00E33009" w:rsidRPr="00EA34FC" w:rsidRDefault="00E33009" w:rsidP="00960F09">
      <w:pPr>
        <w:jc w:val="both"/>
        <w:rPr>
          <w:rFonts w:eastAsia="AGaramondPro-Regular"/>
        </w:rPr>
      </w:pPr>
    </w:p>
    <w:p w:rsidR="00E33009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3009" w:rsidTr="00A82A7D">
        <w:tc>
          <w:tcPr>
            <w:tcW w:w="3485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0,</w:t>
            </w:r>
            <w:r w:rsidRPr="002C3F22">
              <w:rPr>
                <w:rFonts w:eastAsia="AGaramondPro-Regular"/>
                <w:color w:val="000000"/>
              </w:rPr>
              <w:t>25</w:t>
            </w:r>
          </w:p>
        </w:tc>
        <w:tc>
          <w:tcPr>
            <w:tcW w:w="3485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1,7</w:t>
            </w:r>
          </w:p>
        </w:tc>
        <w:tc>
          <w:tcPr>
            <w:tcW w:w="3486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0,06</w:t>
            </w:r>
          </w:p>
        </w:tc>
      </w:tr>
      <w:tr w:rsidR="00E33009" w:rsidTr="00A82A7D">
        <w:tc>
          <w:tcPr>
            <w:tcW w:w="3485" w:type="dxa"/>
          </w:tcPr>
          <w:p w:rsidR="00E33009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E33009" w:rsidRPr="00AB530A">
              <w:rPr>
                <w:rFonts w:eastAsia="AGaramondPro-Regular"/>
                <w:color w:val="000000"/>
              </w:rPr>
              <w:t>0,009</w:t>
            </w:r>
          </w:p>
        </w:tc>
        <w:tc>
          <w:tcPr>
            <w:tcW w:w="3485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0,</w:t>
            </w:r>
            <w:r w:rsidRPr="002C3F22">
              <w:rPr>
                <w:rFonts w:eastAsia="AGaramondPro-Regular"/>
                <w:color w:val="000000"/>
              </w:rPr>
              <w:t>581</w:t>
            </w:r>
          </w:p>
        </w:tc>
        <w:tc>
          <w:tcPr>
            <w:tcW w:w="3486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6</w:t>
            </w:r>
            <w:r>
              <w:rPr>
                <w:rFonts w:eastAsia="AGaramondPro-Regular"/>
                <w:color w:val="000000"/>
              </w:rPr>
              <w:t>,</w:t>
            </w:r>
            <w:r w:rsidRPr="002C3F22">
              <w:rPr>
                <w:rFonts w:eastAsia="AGaramondPro-Regular"/>
                <w:color w:val="000000"/>
              </w:rPr>
              <w:t>1543</w:t>
            </w:r>
          </w:p>
        </w:tc>
      </w:tr>
    </w:tbl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3009" w:rsidTr="00A82A7D">
        <w:tc>
          <w:tcPr>
            <w:tcW w:w="2614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9,5</w:t>
            </w:r>
          </w:p>
        </w:tc>
        <w:tc>
          <w:tcPr>
            <w:tcW w:w="2614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0,007</w:t>
            </w:r>
          </w:p>
        </w:tc>
        <w:tc>
          <w:tcPr>
            <w:tcW w:w="2614" w:type="dxa"/>
          </w:tcPr>
          <w:p w:rsidR="00E33009" w:rsidRPr="002C3F22" w:rsidRDefault="00E33009" w:rsidP="00960F09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6, 08</w:t>
            </w:r>
          </w:p>
        </w:tc>
        <w:tc>
          <w:tcPr>
            <w:tcW w:w="2614" w:type="dxa"/>
          </w:tcPr>
          <w:p w:rsidR="00E33009" w:rsidRPr="00AB530A" w:rsidRDefault="00AB530A" w:rsidP="00AB530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 </w:t>
            </w:r>
            <w:r w:rsidR="00E33009" w:rsidRPr="00AB530A">
              <w:rPr>
                <w:rFonts w:eastAsia="AGaramondPro-Regular"/>
                <w:color w:val="000000"/>
              </w:rPr>
              <w:t>9,9</w:t>
            </w:r>
          </w:p>
        </w:tc>
      </w:tr>
    </w:tbl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3009" w:rsidTr="00A82A7D">
        <w:tc>
          <w:tcPr>
            <w:tcW w:w="3485" w:type="dxa"/>
          </w:tcPr>
          <w:p w:rsidR="00E33009" w:rsidRPr="002C3F22" w:rsidRDefault="00C50A85" w:rsidP="00960F0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Vrednost se ne spremeni.</w:t>
            </w:r>
          </w:p>
        </w:tc>
        <w:tc>
          <w:tcPr>
            <w:tcW w:w="3485" w:type="dxa"/>
          </w:tcPr>
          <w:p w:rsidR="00E33009" w:rsidRPr="002C3F22" w:rsidRDefault="00C50A85" w:rsidP="00960F0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Vrednost se spremeni.</w:t>
            </w:r>
          </w:p>
        </w:tc>
        <w:tc>
          <w:tcPr>
            <w:tcW w:w="3486" w:type="dxa"/>
          </w:tcPr>
          <w:p w:rsidR="00E33009" w:rsidRPr="002C3F22" w:rsidRDefault="00C50A85" w:rsidP="00960F0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>Vrednost se ne spremeni.</w:t>
            </w:r>
          </w:p>
        </w:tc>
      </w:tr>
    </w:tbl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Default="00815133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 xml:space="preserve">C, </w:t>
      </w:r>
      <w:r w:rsidR="00AB530A">
        <w:rPr>
          <w:rFonts w:eastAsia="AGaramondPro-Regular"/>
          <w:color w:val="000000"/>
        </w:rPr>
        <w:t>Č</w:t>
      </w:r>
    </w:p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Default="006C00D2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>C</w:t>
      </w:r>
    </w:p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Pr="003B7E65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B7E65">
        <w:rPr>
          <w:rFonts w:eastAsia="AGaramondPro-Regular"/>
        </w:rPr>
        <w:t>1:42:34,74</w:t>
      </w:r>
      <w:r w:rsidR="00EC15CC">
        <w:rPr>
          <w:rFonts w:eastAsia="AGaramondPro-Regular"/>
        </w:rPr>
        <w:t>7</w:t>
      </w:r>
    </w:p>
    <w:p w:rsidR="00E33009" w:rsidRPr="003E4FFE" w:rsidRDefault="00E33009" w:rsidP="00960F09">
      <w:pPr>
        <w:jc w:val="both"/>
        <w:rPr>
          <w:rFonts w:eastAsia="AGaramondPro-Regular"/>
        </w:rPr>
      </w:pPr>
    </w:p>
    <w:p w:rsidR="00E33009" w:rsidRPr="003E4FFE" w:rsidRDefault="003E4FFE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3E4FFE">
        <w:t xml:space="preserve">Tehtnice različno natančno tehtajo. Najmanj natančna je tehtnica v skladišču, saj </w:t>
      </w:r>
      <w:r>
        <w:t xml:space="preserve">kaže na </w:t>
      </w:r>
      <w:r w:rsidRPr="003E4FFE">
        <w:t>kilogram</w:t>
      </w:r>
      <w:r>
        <w:t xml:space="preserve"> natančno</w:t>
      </w:r>
      <w:r w:rsidRPr="003E4FFE">
        <w:t>. Naslednja bolj natančna je tista doma, ki kaže na deset dekagramov natančno maso, nato sledi tehtnica pri zdravniku, ki kaže na dekagram natančno, in nazadnje v trgovini, ki kaže na gram natančno.</w:t>
      </w:r>
    </w:p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Pr="003B7E65" w:rsidRDefault="00E33009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</w:rPr>
      </w:pPr>
    </w:p>
    <w:p w:rsidR="00E33009" w:rsidRPr="00CE4C4A" w:rsidRDefault="0049423E" w:rsidP="00960F09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>Prepotovali so manj kot polovico poti.</w:t>
      </w:r>
    </w:p>
    <w:p w:rsidR="00E33009" w:rsidRPr="00CE4C4A" w:rsidRDefault="0049423E" w:rsidP="00960F09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12" o:title=""/>
          </v:shape>
          <o:OLEObject Type="Embed" ProgID="Equation.DSMT4" ShapeID="_x0000_i1025" DrawAspect="Content" ObjectID="_1645691287" r:id="rId13"/>
        </w:object>
      </w:r>
    </w:p>
    <w:p w:rsidR="00E33009" w:rsidRPr="00CE4C4A" w:rsidRDefault="0049423E" w:rsidP="00960F09">
      <w:pPr>
        <w:pStyle w:val="Odstavekseznama"/>
        <w:numPr>
          <w:ilvl w:val="0"/>
          <w:numId w:val="32"/>
        </w:numPr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  <w:position w:val="-24"/>
        </w:rPr>
        <w:object w:dxaOrig="360" w:dyaOrig="620">
          <v:shape id="_x0000_i1026" type="#_x0000_t75" style="width:18pt;height:30.75pt" o:ole="">
            <v:imagedata r:id="rId14" o:title=""/>
          </v:shape>
          <o:OLEObject Type="Embed" ProgID="Equation.DSMT4" ShapeID="_x0000_i1026" DrawAspect="Content" ObjectID="_1645691288" r:id="rId15"/>
        </w:object>
      </w:r>
    </w:p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Pr="00C638C6" w:rsidRDefault="00206738" w:rsidP="00076DD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Ne, nima dovolj denarja.</w:t>
      </w:r>
    </w:p>
    <w:sectPr w:rsidR="00E33009" w:rsidRPr="00C638C6" w:rsidSect="00E558B3">
      <w:footerReference w:type="default" r:id="rId16"/>
      <w:pgSz w:w="11906" w:h="16838"/>
      <w:pgMar w:top="142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AA" w:rsidRDefault="00D565AA" w:rsidP="00EA2DFE">
      <w:r>
        <w:separator/>
      </w:r>
    </w:p>
  </w:endnote>
  <w:endnote w:type="continuationSeparator" w:id="0">
    <w:p w:rsidR="00D565AA" w:rsidRDefault="00D565AA" w:rsidP="00EA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Default="00EA2DFE" w:rsidP="00EA2DFE">
    <w:pPr>
      <w:pStyle w:val="Noga"/>
      <w:jc w:val="center"/>
    </w:pPr>
    <w:r>
      <w:rPr>
        <w:noProof/>
        <w:lang w:eastAsia="sl-SI"/>
      </w:rPr>
      <w:drawing>
        <wp:inline distT="0" distB="0" distL="0" distR="0" wp14:anchorId="0FA4699E" wp14:editId="31748B1F">
          <wp:extent cx="5760720" cy="323850"/>
          <wp:effectExtent l="0" t="0" r="0" b="0"/>
          <wp:docPr id="1" name="Slika 1" descr="pasica ucimse ucim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pasica ucimse ucim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37" b="20507"/>
                  <a:stretch/>
                </pic:blipFill>
                <pic:spPr bwMode="auto">
                  <a:xfrm>
                    <a:off x="0" y="0"/>
                    <a:ext cx="57607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AA" w:rsidRDefault="00D565AA" w:rsidP="00EA2DFE">
      <w:r>
        <w:separator/>
      </w:r>
    </w:p>
  </w:footnote>
  <w:footnote w:type="continuationSeparator" w:id="0">
    <w:p w:rsidR="00D565AA" w:rsidRDefault="00D565AA" w:rsidP="00EA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5CB"/>
    <w:multiLevelType w:val="hybridMultilevel"/>
    <w:tmpl w:val="4C3CF072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2C6"/>
    <w:multiLevelType w:val="hybridMultilevel"/>
    <w:tmpl w:val="F2F2D54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54D"/>
    <w:multiLevelType w:val="hybridMultilevel"/>
    <w:tmpl w:val="4C3CF072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C5"/>
    <w:multiLevelType w:val="hybridMultilevel"/>
    <w:tmpl w:val="674A1DF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4389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234C7"/>
    <w:multiLevelType w:val="hybridMultilevel"/>
    <w:tmpl w:val="E50E07C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3E62"/>
    <w:multiLevelType w:val="hybridMultilevel"/>
    <w:tmpl w:val="E1E497E6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50D0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4700C"/>
    <w:multiLevelType w:val="hybridMultilevel"/>
    <w:tmpl w:val="029C6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79B0"/>
    <w:multiLevelType w:val="hybridMultilevel"/>
    <w:tmpl w:val="67D03654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4571"/>
    <w:multiLevelType w:val="hybridMultilevel"/>
    <w:tmpl w:val="FEA6CAD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3B3E"/>
    <w:multiLevelType w:val="hybridMultilevel"/>
    <w:tmpl w:val="E350F4FC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B1B48"/>
    <w:multiLevelType w:val="hybridMultilevel"/>
    <w:tmpl w:val="E50E07C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0971"/>
    <w:multiLevelType w:val="hybridMultilevel"/>
    <w:tmpl w:val="E6201E8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047D"/>
    <w:multiLevelType w:val="hybridMultilevel"/>
    <w:tmpl w:val="F2F2D54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55EF"/>
    <w:multiLevelType w:val="hybridMultilevel"/>
    <w:tmpl w:val="FEA6CAD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434B"/>
    <w:multiLevelType w:val="hybridMultilevel"/>
    <w:tmpl w:val="9E409838"/>
    <w:lvl w:ilvl="0" w:tplc="425051D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B6CC4"/>
    <w:multiLevelType w:val="hybridMultilevel"/>
    <w:tmpl w:val="DEC24CE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42F"/>
    <w:multiLevelType w:val="hybridMultilevel"/>
    <w:tmpl w:val="4B964BC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933F8"/>
    <w:multiLevelType w:val="hybridMultilevel"/>
    <w:tmpl w:val="F0360B3A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40FF"/>
    <w:multiLevelType w:val="hybridMultilevel"/>
    <w:tmpl w:val="DEC24CE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A6743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E538D"/>
    <w:multiLevelType w:val="hybridMultilevel"/>
    <w:tmpl w:val="11148CD0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050E2"/>
    <w:multiLevelType w:val="hybridMultilevel"/>
    <w:tmpl w:val="67D03654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455E"/>
    <w:multiLevelType w:val="hybridMultilevel"/>
    <w:tmpl w:val="E6201E8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1A2E"/>
    <w:multiLevelType w:val="hybridMultilevel"/>
    <w:tmpl w:val="7626219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304B"/>
    <w:multiLevelType w:val="hybridMultilevel"/>
    <w:tmpl w:val="029C6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F5CE7"/>
    <w:multiLevelType w:val="hybridMultilevel"/>
    <w:tmpl w:val="E350F4FC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61DB4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94335"/>
    <w:multiLevelType w:val="hybridMultilevel"/>
    <w:tmpl w:val="E1E497E6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C053E"/>
    <w:multiLevelType w:val="hybridMultilevel"/>
    <w:tmpl w:val="96468ABC"/>
    <w:lvl w:ilvl="0" w:tplc="98800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2464"/>
    <w:multiLevelType w:val="hybridMultilevel"/>
    <w:tmpl w:val="674A1DF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5712"/>
    <w:multiLevelType w:val="hybridMultilevel"/>
    <w:tmpl w:val="11148CD0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57884"/>
    <w:multiLevelType w:val="hybridMultilevel"/>
    <w:tmpl w:val="4B964BC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6629F"/>
    <w:multiLevelType w:val="hybridMultilevel"/>
    <w:tmpl w:val="7626219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7"/>
  </w:num>
  <w:num w:numId="8">
    <w:abstractNumId w:val="34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2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4"/>
  </w:num>
  <w:num w:numId="19">
    <w:abstractNumId w:val="10"/>
  </w:num>
  <w:num w:numId="20">
    <w:abstractNumId w:val="26"/>
  </w:num>
  <w:num w:numId="21">
    <w:abstractNumId w:val="29"/>
  </w:num>
  <w:num w:numId="22">
    <w:abstractNumId w:val="2"/>
  </w:num>
  <w:num w:numId="23">
    <w:abstractNumId w:val="23"/>
  </w:num>
  <w:num w:numId="24">
    <w:abstractNumId w:val="14"/>
  </w:num>
  <w:num w:numId="25">
    <w:abstractNumId w:val="31"/>
  </w:num>
  <w:num w:numId="26">
    <w:abstractNumId w:val="20"/>
  </w:num>
  <w:num w:numId="27">
    <w:abstractNumId w:val="25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32"/>
  </w:num>
  <w:num w:numId="33">
    <w:abstractNumId w:val="30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4"/>
    <w:rsid w:val="00014E32"/>
    <w:rsid w:val="00051763"/>
    <w:rsid w:val="00076DDA"/>
    <w:rsid w:val="000A04D5"/>
    <w:rsid w:val="000A2D34"/>
    <w:rsid w:val="000E6D0E"/>
    <w:rsid w:val="00136CFA"/>
    <w:rsid w:val="0015052B"/>
    <w:rsid w:val="00151EF5"/>
    <w:rsid w:val="001633B3"/>
    <w:rsid w:val="00206738"/>
    <w:rsid w:val="002C3B67"/>
    <w:rsid w:val="002C3F22"/>
    <w:rsid w:val="00326EB6"/>
    <w:rsid w:val="003770F2"/>
    <w:rsid w:val="00380041"/>
    <w:rsid w:val="00381785"/>
    <w:rsid w:val="003839EE"/>
    <w:rsid w:val="003B74E0"/>
    <w:rsid w:val="003B7E65"/>
    <w:rsid w:val="003E4FFE"/>
    <w:rsid w:val="0047008C"/>
    <w:rsid w:val="0049423E"/>
    <w:rsid w:val="004D5CD1"/>
    <w:rsid w:val="00534C43"/>
    <w:rsid w:val="005E4B99"/>
    <w:rsid w:val="006808C4"/>
    <w:rsid w:val="006C00D2"/>
    <w:rsid w:val="00700973"/>
    <w:rsid w:val="007543E1"/>
    <w:rsid w:val="007A2865"/>
    <w:rsid w:val="007E5467"/>
    <w:rsid w:val="00815133"/>
    <w:rsid w:val="00876CE3"/>
    <w:rsid w:val="008D155B"/>
    <w:rsid w:val="00914A9C"/>
    <w:rsid w:val="0092665B"/>
    <w:rsid w:val="009276DB"/>
    <w:rsid w:val="009335A4"/>
    <w:rsid w:val="00947621"/>
    <w:rsid w:val="00960F09"/>
    <w:rsid w:val="009639B9"/>
    <w:rsid w:val="00965C00"/>
    <w:rsid w:val="009A7222"/>
    <w:rsid w:val="009F34D2"/>
    <w:rsid w:val="00A57700"/>
    <w:rsid w:val="00AB530A"/>
    <w:rsid w:val="00AC56A4"/>
    <w:rsid w:val="00AE25D4"/>
    <w:rsid w:val="00B07A0C"/>
    <w:rsid w:val="00B1243A"/>
    <w:rsid w:val="00BE2D24"/>
    <w:rsid w:val="00C16205"/>
    <w:rsid w:val="00C46B13"/>
    <w:rsid w:val="00C50A85"/>
    <w:rsid w:val="00C638C6"/>
    <w:rsid w:val="00C965B1"/>
    <w:rsid w:val="00CE4C4A"/>
    <w:rsid w:val="00D12B0B"/>
    <w:rsid w:val="00D327B8"/>
    <w:rsid w:val="00D565AA"/>
    <w:rsid w:val="00D94782"/>
    <w:rsid w:val="00E16158"/>
    <w:rsid w:val="00E33009"/>
    <w:rsid w:val="00E558B3"/>
    <w:rsid w:val="00E80F82"/>
    <w:rsid w:val="00EA2DFE"/>
    <w:rsid w:val="00EA34FC"/>
    <w:rsid w:val="00EC15CC"/>
    <w:rsid w:val="00F7164F"/>
    <w:rsid w:val="00FD681F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4FC"/>
    <w:pPr>
      <w:ind w:left="720"/>
      <w:contextualSpacing/>
    </w:pPr>
  </w:style>
  <w:style w:type="table" w:styleId="Tabelamrea">
    <w:name w:val="Table Grid"/>
    <w:basedOn w:val="Navadnatabela"/>
    <w:uiPriority w:val="39"/>
    <w:rsid w:val="003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DFE"/>
  </w:style>
  <w:style w:type="paragraph" w:styleId="Noga">
    <w:name w:val="footer"/>
    <w:basedOn w:val="Navaden"/>
    <w:link w:val="Nog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A2D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4FC"/>
    <w:pPr>
      <w:ind w:left="720"/>
      <w:contextualSpacing/>
    </w:pPr>
  </w:style>
  <w:style w:type="table" w:styleId="Tabelamrea">
    <w:name w:val="Table Grid"/>
    <w:basedOn w:val="Navadnatabela"/>
    <w:uiPriority w:val="39"/>
    <w:rsid w:val="003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DFE"/>
  </w:style>
  <w:style w:type="paragraph" w:styleId="Noga">
    <w:name w:val="footer"/>
    <w:basedOn w:val="Navaden"/>
    <w:link w:val="Nog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A2D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barbara</cp:lastModifiedBy>
  <cp:revision>2</cp:revision>
  <dcterms:created xsi:type="dcterms:W3CDTF">2020-03-14T10:42:00Z</dcterms:created>
  <dcterms:modified xsi:type="dcterms:W3CDTF">2020-03-14T10:42:00Z</dcterms:modified>
</cp:coreProperties>
</file>