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89F" w:rsidRPr="009C6C0D" w:rsidRDefault="001B489F" w:rsidP="001B489F">
      <w:pPr>
        <w:pStyle w:val="Default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91788">
        <w:rPr>
          <w:rFonts w:ascii="Times New Roman" w:hAnsi="Times New Roman" w:cs="Times New Roman"/>
          <w:sz w:val="28"/>
          <w:szCs w:val="28"/>
          <w:highlight w:val="yellow"/>
        </w:rPr>
        <w:t xml:space="preserve">DELO DOMA: </w:t>
      </w:r>
      <w:r>
        <w:rPr>
          <w:rFonts w:ascii="Times New Roman" w:hAnsi="Times New Roman" w:cs="Times New Roman"/>
          <w:sz w:val="28"/>
          <w:szCs w:val="28"/>
        </w:rPr>
        <w:t xml:space="preserve">  2</w:t>
      </w:r>
      <w:r w:rsidRPr="0099178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91788"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ascii="Times New Roman" w:hAnsi="Times New Roman" w:cs="Times New Roman"/>
          <w:sz w:val="28"/>
          <w:szCs w:val="28"/>
        </w:rPr>
        <w:t>1, PETEK</w:t>
      </w:r>
    </w:p>
    <w:p w:rsidR="001B489F" w:rsidRDefault="001B489F" w:rsidP="001B489F">
      <w:pPr>
        <w:rPr>
          <w:rFonts w:ascii="Arial" w:eastAsia="Arial" w:hAnsi="Arial" w:cs="Arial"/>
          <w:b/>
          <w:color w:val="000000"/>
          <w:sz w:val="36"/>
          <w:highlight w:val="green"/>
          <w:lang w:eastAsia="sl-SI"/>
        </w:rPr>
      </w:pPr>
      <w:r>
        <w:rPr>
          <w:noProof/>
          <w:lang w:eastAsia="sl-SI"/>
        </w:rPr>
        <w:drawing>
          <wp:inline distT="0" distB="0" distL="0" distR="0" wp14:anchorId="7A811684" wp14:editId="4549B11A">
            <wp:extent cx="1743075" cy="1743075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0c8b93f-c246-46e8-9db2-ec0cb01ec9eb-ba3198c8-53a4-43b1-81c7-e1b4eee56207-v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9F" w:rsidRDefault="001B489F" w:rsidP="001B489F">
      <w:pPr>
        <w:rPr>
          <w:rFonts w:ascii="Arial" w:eastAsia="Arial" w:hAnsi="Arial" w:cs="Arial"/>
          <w:b/>
          <w:color w:val="000000"/>
          <w:sz w:val="24"/>
          <w:szCs w:val="24"/>
          <w:lang w:eastAsia="sl-SI"/>
        </w:rPr>
      </w:pPr>
      <w:r w:rsidRPr="005049BA">
        <w:rPr>
          <w:rFonts w:ascii="Arial" w:eastAsia="Arial" w:hAnsi="Arial" w:cs="Arial"/>
          <w:b/>
          <w:color w:val="000000"/>
          <w:sz w:val="24"/>
          <w:szCs w:val="24"/>
          <w:lang w:eastAsia="sl-SI"/>
        </w:rPr>
        <w:t>Pouk bo potekal tudi preko zoom-a</w:t>
      </w:r>
      <w:r>
        <w:rPr>
          <w:rFonts w:ascii="Arial" w:eastAsia="Arial" w:hAnsi="Arial" w:cs="Arial"/>
          <w:b/>
          <w:color w:val="000000"/>
          <w:sz w:val="24"/>
          <w:szCs w:val="24"/>
          <w:lang w:eastAsia="sl-SI"/>
        </w:rPr>
        <w:t>, dobimo se ob 8.30.</w:t>
      </w:r>
    </w:p>
    <w:p w:rsidR="001B489F" w:rsidRDefault="001B489F" w:rsidP="001B489F">
      <w:pPr>
        <w:rPr>
          <w:rFonts w:ascii="Arial" w:eastAsia="Arial" w:hAnsi="Arial" w:cs="Arial"/>
          <w:b/>
          <w:color w:val="000000"/>
          <w:sz w:val="24"/>
          <w:szCs w:val="24"/>
          <w:lang w:eastAsia="sl-SI"/>
        </w:rPr>
      </w:pPr>
    </w:p>
    <w:p w:rsidR="001B489F" w:rsidRPr="00D65CE5" w:rsidRDefault="001B489F" w:rsidP="00D65CE5">
      <w:pPr>
        <w:rPr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  <w:highlight w:val="green"/>
        </w:rPr>
        <w:t>MAT</w:t>
      </w:r>
      <w:r w:rsidRPr="00E32A98">
        <w:rPr>
          <w:rFonts w:ascii="Times New Roman" w:hAnsi="Times New Roman" w:cs="Times New Roman"/>
          <w:b/>
          <w:sz w:val="28"/>
          <w:szCs w:val="28"/>
          <w:highlight w:val="green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B489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IZRAŽANJE PROSTORNINE Z DELI CELOTE </w:t>
      </w:r>
    </w:p>
    <w:p w:rsidR="00D65CE5" w:rsidRDefault="001B489F" w:rsidP="00D65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DZ stran 94, 95 in 96.</w:t>
      </w:r>
      <w:r w:rsidR="00D65CE5" w:rsidRPr="00D65CE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D65CE5" w:rsidRDefault="00D65CE5" w:rsidP="00D65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D65CE5" w:rsidRDefault="00D65CE5" w:rsidP="00D65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ZAPIS V ZVEZEK:</w:t>
      </w:r>
    </w:p>
    <w:p w:rsidR="001B489F" w:rsidRDefault="001B489F" w:rsidP="001B4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B489F" w:rsidRDefault="00D65CE5" w:rsidP="001B4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D784C3F" wp14:editId="4487C505">
            <wp:extent cx="2695575" cy="1795927"/>
            <wp:effectExtent l="0" t="0" r="0" b="0"/>
            <wp:docPr id="10" name="Slika 10" descr="https://www.fiducia.si/images/common/user/image/hrastnik_wi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iducia.si/images/common/user/image/hrastnik_will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70" cy="180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4F" w:rsidRDefault="00D65CE5" w:rsidP="001B4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2 dl      5dl        3dl</w:t>
      </w:r>
    </w:p>
    <w:p w:rsidR="00D65CE5" w:rsidRDefault="00D65CE5" w:rsidP="001B4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B489F" w:rsidRDefault="001B489F" w:rsidP="001B4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E2FEC13" wp14:editId="4EEEE485">
            <wp:extent cx="2400300" cy="1905000"/>
            <wp:effectExtent l="0" t="0" r="0" b="0"/>
            <wp:docPr id="2" name="Slika 2" descr="Pozdravljeni četrtošolci, čas je za matematiko. ČAS: Od 13. 4. do 17. 4.  2020 ➢ Rešimo tisto, kar bi morali v petek, d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zdravljeni četrtošolci, čas je za matematiko. ČAS: Od 13. 4. do 17. 4.  2020 ➢ Rešimo tisto, kar bi morali v petek, do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ED8D65D" wp14:editId="14BB1653">
            <wp:extent cx="2857500" cy="1885950"/>
            <wp:effectExtent l="0" t="0" r="0" b="0"/>
            <wp:docPr id="3" name="Slika 3" descr="Pozdravljeni četrtošolci, čas je za matematiko. ČAS: Od 13. 4. do 17. 4.  2020 ➢ Rešimo tisto, kar bi morali v petek, d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zdravljeni četrtošolci, čas je za matematiko. ČAS: Od 13. 4. do 17. 4.  2020 ➢ Rešimo tisto, kar bi morali v petek, do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9F" w:rsidRDefault="001B489F" w:rsidP="001B4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B489F" w:rsidRDefault="001B489F" w:rsidP="001B4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B489F" w:rsidRDefault="001B489F" w:rsidP="001B489F">
      <w:pPr>
        <w:rPr>
          <w:rFonts w:ascii="Times New Roman" w:hAnsi="Times New Roman" w:cs="Times New Roman"/>
          <w:sz w:val="28"/>
          <w:szCs w:val="28"/>
        </w:rPr>
      </w:pPr>
      <w:r w:rsidRPr="000C53D5">
        <w:rPr>
          <w:rFonts w:ascii="Times New Roman" w:hAnsi="Times New Roman" w:cs="Times New Roman"/>
          <w:sz w:val="28"/>
          <w:szCs w:val="28"/>
          <w:highlight w:val="yellow"/>
        </w:rPr>
        <w:t>Oglejte si sliko</w:t>
      </w:r>
      <w:r w:rsidR="00A5623B">
        <w:rPr>
          <w:rFonts w:ascii="Times New Roman" w:hAnsi="Times New Roman" w:cs="Times New Roman"/>
          <w:sz w:val="28"/>
          <w:szCs w:val="28"/>
          <w:highlight w:val="yellow"/>
        </w:rPr>
        <w:t>vni in besedni</w:t>
      </w:r>
      <w:r w:rsidR="009B2FFE">
        <w:rPr>
          <w:rFonts w:ascii="Times New Roman" w:hAnsi="Times New Roman" w:cs="Times New Roman"/>
          <w:sz w:val="28"/>
          <w:szCs w:val="28"/>
          <w:highlight w:val="yellow"/>
        </w:rPr>
        <w:t xml:space="preserve"> prikaz z ulomki.</w:t>
      </w:r>
    </w:p>
    <w:p w:rsidR="009B2FFE" w:rsidRPr="001B489F" w:rsidRDefault="009B2FFE" w:rsidP="001B489F">
      <w:pPr>
        <w:rPr>
          <w:rFonts w:ascii="Times New Roman" w:hAnsi="Times New Roman" w:cs="Times New Roman"/>
          <w:sz w:val="28"/>
          <w:szCs w:val="28"/>
        </w:rPr>
      </w:pPr>
    </w:p>
    <w:p w:rsidR="001B489F" w:rsidRPr="001B489F" w:rsidRDefault="001B489F" w:rsidP="001B489F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1B489F">
        <w:rPr>
          <w:rFonts w:ascii="Times New Roman" w:hAnsi="Times New Roman" w:cs="Times New Roman"/>
          <w:b/>
          <w:color w:val="FFC000"/>
          <w:sz w:val="28"/>
          <w:szCs w:val="28"/>
        </w:rPr>
        <w:lastRenderedPageBreak/>
        <w:t xml:space="preserve">Pri prvi sliki opazimo, da sta kozarca večja od običajnih kozarcev za sok - pollitrski kozarec. </w:t>
      </w:r>
    </w:p>
    <w:p w:rsidR="001B489F" w:rsidRDefault="001B489F" w:rsidP="001B489F">
      <w:pPr>
        <w:pStyle w:val="Odstavekseznama"/>
        <w:ind w:left="435"/>
        <w:rPr>
          <w:rFonts w:ascii="Times New Roman" w:hAnsi="Times New Roman" w:cs="Times New Roman"/>
          <w:sz w:val="28"/>
          <w:szCs w:val="28"/>
        </w:rPr>
      </w:pPr>
    </w:p>
    <w:p w:rsidR="001B489F" w:rsidRDefault="009B2FFE" w:rsidP="001B489F">
      <w:pPr>
        <w:pStyle w:val="Odstavekseznama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83F7189" wp14:editId="0890A15E">
            <wp:extent cx="2409825" cy="2038350"/>
            <wp:effectExtent l="0" t="0" r="9525" b="0"/>
            <wp:docPr id="4" name="Slika 4" descr="Set 2 kozarcev za pivo 0,50 l, Tav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 2 kozarcev za pivo 0,50 l, Taver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4F" w:rsidRPr="009B2FFE" w:rsidRDefault="009B2FFE" w:rsidP="001B489F">
      <w:pPr>
        <w:pStyle w:val="Odstavekseznama"/>
        <w:ind w:left="435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9B2FFE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      </w:t>
      </w:r>
      <m:oMath>
        <m:r>
          <w:rPr>
            <w:rFonts w:ascii="Cambria Math" w:hAnsi="Cambria Math" w:cs="Times New Roman"/>
            <w:color w:val="2E74B5" w:themeColor="accent1" w:themeShade="BF"/>
            <w:sz w:val="36"/>
            <w:szCs w:val="36"/>
          </w:rPr>
          <m:t xml:space="preserve">   </m:t>
        </m:r>
        <m:f>
          <m:f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2</m:t>
            </m:r>
          </m:den>
        </m:f>
      </m:oMath>
      <w:r w:rsidRPr="009B2FFE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l              </w:t>
      </w:r>
      <m:oMath>
        <m:r>
          <w:rPr>
            <w:rFonts w:ascii="Cambria Math" w:hAnsi="Cambria Math" w:cs="Times New Roman"/>
            <w:color w:val="2E74B5" w:themeColor="accent1" w:themeShade="BF"/>
            <w:sz w:val="36"/>
            <w:szCs w:val="36"/>
          </w:rPr>
          <m:t xml:space="preserve">    </m:t>
        </m:r>
        <m:f>
          <m:f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2</m:t>
            </m:r>
          </m:den>
        </m:f>
      </m:oMath>
      <w:r w:rsidRPr="009B2FFE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l             </w:t>
      </w:r>
    </w:p>
    <w:p w:rsidR="009B2FFE" w:rsidRPr="009B2FFE" w:rsidRDefault="009B2FFE" w:rsidP="001B489F">
      <w:pPr>
        <w:pStyle w:val="Odstavekseznama"/>
        <w:ind w:left="435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9B2FFE" w:rsidRDefault="009B2FFE" w:rsidP="009B2FFE">
      <w:pPr>
        <w:pStyle w:val="Odstavekseznama"/>
        <w:ind w:left="435"/>
        <w:rPr>
          <w:rFonts w:ascii="Cambria Math" w:hAnsi="Cambria Math" w:cs="Cambria Math"/>
          <w:color w:val="FF0000"/>
          <w:sz w:val="36"/>
          <w:szCs w:val="36"/>
        </w:rPr>
      </w:pPr>
      <w:r w:rsidRPr="00B64C4F">
        <w:rPr>
          <w:rFonts w:ascii="Times New Roman" w:hAnsi="Times New Roman" w:cs="Times New Roman"/>
          <w:color w:val="FF0000"/>
          <w:sz w:val="36"/>
          <w:szCs w:val="36"/>
        </w:rPr>
        <w:t>Zapišemo</w:t>
      </w:r>
      <w:r>
        <w:rPr>
          <w:rFonts w:ascii="Times New Roman" w:hAnsi="Times New Roman" w:cs="Times New Roman"/>
          <w:color w:val="FF0000"/>
          <w:sz w:val="36"/>
          <w:szCs w:val="36"/>
        </w:rPr>
        <w:t>:</w:t>
      </w:r>
      <w:r w:rsidRPr="00B64C4F">
        <w:rPr>
          <w:rFonts w:ascii="Times New Roman" w:hAnsi="Times New Roman" w:cs="Times New Roman"/>
          <w:color w:val="FF0000"/>
          <w:sz w:val="36"/>
          <w:szCs w:val="36"/>
        </w:rPr>
        <w:t xml:space="preserve">   1 </w:t>
      </w:r>
      <w:r w:rsidRPr="00B64C4F">
        <w:rPr>
          <w:rFonts w:ascii="Cambria Math" w:hAnsi="Cambria Math" w:cs="Cambria Math"/>
          <w:color w:val="FF0000"/>
          <w:sz w:val="36"/>
          <w:szCs w:val="36"/>
        </w:rPr>
        <w:t>𝑙𝑖𝑡𝑒𝑟</w:t>
      </w:r>
      <w:r w:rsidRPr="00B64C4F">
        <w:rPr>
          <w:rFonts w:ascii="Times New Roman" w:hAnsi="Times New Roman" w:cs="Times New Roman"/>
          <w:color w:val="FF0000"/>
          <w:sz w:val="36"/>
          <w:szCs w:val="36"/>
        </w:rPr>
        <w:t xml:space="preserve"> = </w:t>
      </w:r>
      <m:oMath>
        <m:r>
          <w:rPr>
            <w:rFonts w:ascii="Cambria Math" w:hAnsi="Cambria Math" w:cs="Times New Roman"/>
            <w:color w:val="FF0000"/>
            <w:sz w:val="36"/>
            <w:szCs w:val="36"/>
          </w:rPr>
          <m:t xml:space="preserve">    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2</m:t>
            </m:r>
          </m:den>
        </m:f>
      </m:oMath>
      <w:r w:rsidRPr="00B64C4F">
        <w:rPr>
          <w:rFonts w:ascii="Times New Roman" w:hAnsi="Times New Roman" w:cs="Times New Roman"/>
          <w:color w:val="FF0000"/>
          <w:sz w:val="36"/>
          <w:szCs w:val="36"/>
        </w:rPr>
        <w:t xml:space="preserve">  </w:t>
      </w:r>
      <w:r w:rsidRPr="00B64C4F">
        <w:rPr>
          <w:rFonts w:ascii="Cambria Math" w:hAnsi="Cambria Math" w:cs="Cambria Math"/>
          <w:color w:val="FF0000"/>
          <w:sz w:val="36"/>
          <w:szCs w:val="36"/>
        </w:rPr>
        <w:t>𝑙𝑖𝑡𝑟𝑎</w:t>
      </w:r>
      <w:r w:rsidRPr="00B64C4F">
        <w:rPr>
          <w:rFonts w:ascii="Times New Roman" w:hAnsi="Times New Roman" w:cs="Times New Roman"/>
          <w:color w:val="FF0000"/>
          <w:sz w:val="36"/>
          <w:szCs w:val="36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2</m:t>
            </m:r>
          </m:den>
        </m:f>
      </m:oMath>
      <w:r w:rsidRPr="00B64C4F">
        <w:rPr>
          <w:rFonts w:ascii="Times New Roman" w:hAnsi="Times New Roman" w:cs="Times New Roman"/>
          <w:color w:val="FF0000"/>
          <w:sz w:val="36"/>
          <w:szCs w:val="36"/>
        </w:rPr>
        <w:t xml:space="preserve">  </w:t>
      </w:r>
      <w:r w:rsidRPr="00B64C4F">
        <w:rPr>
          <w:rFonts w:ascii="Cambria Math" w:hAnsi="Cambria Math" w:cs="Cambria Math"/>
          <w:color w:val="FF0000"/>
          <w:sz w:val="36"/>
          <w:szCs w:val="36"/>
        </w:rPr>
        <w:t>𝑙𝑖𝑡𝑟𝑎</w:t>
      </w:r>
    </w:p>
    <w:p w:rsidR="009B2FFE" w:rsidRDefault="009B2FFE" w:rsidP="009B2FFE">
      <w:pPr>
        <w:pStyle w:val="Odstavekseznama"/>
        <w:ind w:left="435"/>
        <w:rPr>
          <w:rFonts w:ascii="Cambria Math" w:hAnsi="Cambria Math" w:cs="Cambria Math"/>
          <w:color w:val="FF0000"/>
          <w:sz w:val="36"/>
          <w:szCs w:val="36"/>
        </w:rPr>
      </w:pPr>
    </w:p>
    <w:p w:rsidR="009B2FFE" w:rsidRPr="001B489F" w:rsidRDefault="009B2FFE" w:rsidP="009B2FFE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1B489F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Pri </w:t>
      </w:r>
      <w:r>
        <w:rPr>
          <w:rFonts w:ascii="Times New Roman" w:hAnsi="Times New Roman" w:cs="Times New Roman"/>
          <w:b/>
          <w:color w:val="FFC000"/>
          <w:sz w:val="28"/>
          <w:szCs w:val="28"/>
        </w:rPr>
        <w:t>drugi</w:t>
      </w:r>
      <w:r w:rsidRPr="001B489F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sliki opazimo, da s</w:t>
      </w:r>
      <w:r>
        <w:rPr>
          <w:rFonts w:ascii="Times New Roman" w:hAnsi="Times New Roman" w:cs="Times New Roman"/>
          <w:b/>
          <w:color w:val="FFC000"/>
          <w:sz w:val="28"/>
          <w:szCs w:val="28"/>
        </w:rPr>
        <w:t>o kozarci</w:t>
      </w:r>
      <w:r w:rsidRPr="001B489F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za sok </w:t>
      </w:r>
      <w:r>
        <w:rPr>
          <w:rFonts w:ascii="Times New Roman" w:hAnsi="Times New Roman" w:cs="Times New Roman"/>
          <w:b/>
          <w:color w:val="FFC000"/>
          <w:sz w:val="28"/>
          <w:szCs w:val="28"/>
        </w:rPr>
        <w:t>–</w:t>
      </w:r>
      <w:r w:rsidRPr="001B489F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C000"/>
          <w:sz w:val="28"/>
          <w:szCs w:val="28"/>
        </w:rPr>
        <w:t>2 dl</w:t>
      </w:r>
      <w:r w:rsidRPr="001B489F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kozarec. </w:t>
      </w:r>
    </w:p>
    <w:p w:rsidR="009B2FFE" w:rsidRPr="00B64C4F" w:rsidRDefault="009B2FFE" w:rsidP="009B2FFE">
      <w:pPr>
        <w:pStyle w:val="Odstavekseznama"/>
        <w:ind w:left="435"/>
        <w:rPr>
          <w:rFonts w:ascii="Times New Roman" w:hAnsi="Times New Roman" w:cs="Times New Roman"/>
          <w:color w:val="FF0000"/>
          <w:sz w:val="36"/>
          <w:szCs w:val="36"/>
        </w:rPr>
      </w:pPr>
    </w:p>
    <w:p w:rsidR="009B2FFE" w:rsidRDefault="009B2FFE" w:rsidP="001B489F">
      <w:pPr>
        <w:pStyle w:val="Odstavekseznama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B2FFE" w:rsidRDefault="009B2FFE" w:rsidP="001B489F">
      <w:pPr>
        <w:pStyle w:val="Odstavekseznama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2FBDA40" wp14:editId="5678212E">
            <wp:extent cx="762000" cy="1228725"/>
            <wp:effectExtent l="0" t="0" r="0" b="9525"/>
            <wp:docPr id="5" name="Slika 5" descr="https://www.fiducia.si/images/common/kelih-harm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iducia.si/images/common/kelih-harmon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</w:t>
      </w:r>
      <w:r>
        <w:rPr>
          <w:noProof/>
          <w:lang w:eastAsia="sl-SI"/>
        </w:rPr>
        <w:drawing>
          <wp:inline distT="0" distB="0" distL="0" distR="0" wp14:anchorId="262976EB" wp14:editId="0868AC4A">
            <wp:extent cx="742950" cy="1219200"/>
            <wp:effectExtent l="0" t="0" r="0" b="0"/>
            <wp:docPr id="6" name="Slika 6" descr="https://www.fiducia.si/images/common/kelih-harm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iducia.si/images/common/kelih-harmon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</w:t>
      </w:r>
      <w:r>
        <w:rPr>
          <w:noProof/>
          <w:lang w:eastAsia="sl-SI"/>
        </w:rPr>
        <w:drawing>
          <wp:inline distT="0" distB="0" distL="0" distR="0" wp14:anchorId="0A3D1FB6" wp14:editId="65F634E0">
            <wp:extent cx="742950" cy="1219200"/>
            <wp:effectExtent l="0" t="0" r="0" b="0"/>
            <wp:docPr id="7" name="Slika 7" descr="https://www.fiducia.si/images/common/kelih-harm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iducia.si/images/common/kelih-harmon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</w:t>
      </w:r>
      <w:r>
        <w:rPr>
          <w:noProof/>
          <w:lang w:eastAsia="sl-SI"/>
        </w:rPr>
        <w:drawing>
          <wp:inline distT="0" distB="0" distL="0" distR="0" wp14:anchorId="0A3D1FB6" wp14:editId="65F634E0">
            <wp:extent cx="742950" cy="1219200"/>
            <wp:effectExtent l="0" t="0" r="0" b="0"/>
            <wp:docPr id="8" name="Slika 8" descr="https://www.fiducia.si/images/common/kelih-harm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iducia.si/images/common/kelih-harmon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3CFFA24E" wp14:editId="36026CF1">
            <wp:extent cx="742950" cy="1219200"/>
            <wp:effectExtent l="0" t="0" r="0" b="0"/>
            <wp:docPr id="9" name="Slika 9" descr="https://www.fiducia.si/images/common/kelih-harm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iducia.si/images/common/kelih-harmon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FE" w:rsidRDefault="009B2FFE" w:rsidP="001B489F">
      <w:pPr>
        <w:pStyle w:val="Odstavekseznama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FFE" w:rsidRDefault="009B2FFE" w:rsidP="009B2FFE">
      <w:pPr>
        <w:pStyle w:val="Odstavekseznama"/>
        <w:ind w:left="435"/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  <w:r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   </w:t>
      </w:r>
      <m:oMath>
        <m:r>
          <w:rPr>
            <w:rFonts w:ascii="Cambria Math" w:hAnsi="Cambria Math" w:cs="Times New Roman"/>
            <w:color w:val="2E74B5" w:themeColor="accent1" w:themeShade="BF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5</m:t>
            </m:r>
          </m:den>
        </m:f>
      </m:oMath>
      <w:r w:rsidRPr="009B2FFE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l      </w:t>
      </w:r>
      <w:r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        </w:t>
      </w:r>
      <m:oMath>
        <m:r>
          <w:rPr>
            <w:rFonts w:ascii="Cambria Math" w:hAnsi="Cambria Math" w:cs="Times New Roman"/>
            <w:color w:val="2E74B5" w:themeColor="accent1" w:themeShade="BF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5</m:t>
            </m:r>
          </m:den>
        </m:f>
      </m:oMath>
      <w:r w:rsidRPr="009B2FFE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l      </w:t>
      </w:r>
      <w:r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       </w:t>
      </w:r>
      <m:oMath>
        <m:r>
          <w:rPr>
            <w:rFonts w:ascii="Cambria Math" w:hAnsi="Cambria Math" w:cs="Times New Roman"/>
            <w:color w:val="2E74B5" w:themeColor="accent1" w:themeShade="BF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5</m:t>
            </m:r>
          </m:den>
        </m:f>
      </m:oMath>
      <w:r w:rsidRPr="009B2FFE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l   </w:t>
      </w:r>
      <w:r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        </w:t>
      </w:r>
      <w:r w:rsidRPr="009B2FFE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  </w:t>
      </w:r>
      <m:oMath>
        <m:f>
          <m:f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5</m:t>
            </m:r>
          </m:den>
        </m:f>
      </m:oMath>
      <w:r w:rsidRPr="009B2FFE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l      </w:t>
      </w:r>
      <m:oMath>
        <m:r>
          <w:rPr>
            <w:rFonts w:ascii="Cambria Math" w:hAnsi="Cambria Math" w:cs="Times New Roman"/>
            <w:color w:val="2E74B5" w:themeColor="accent1" w:themeShade="BF"/>
            <w:sz w:val="36"/>
            <w:szCs w:val="36"/>
          </w:rPr>
          <m:t xml:space="preserve">         </m:t>
        </m:r>
        <m:f>
          <m:f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2E74B5" w:themeColor="accent1" w:themeShade="BF"/>
                <w:sz w:val="36"/>
                <w:szCs w:val="36"/>
              </w:rPr>
              <m:t>5</m:t>
            </m:r>
          </m:den>
        </m:f>
      </m:oMath>
      <w:r w:rsidRPr="009B2FFE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l      </w:t>
      </w:r>
    </w:p>
    <w:p w:rsidR="009B2FFE" w:rsidRDefault="009B2FFE" w:rsidP="009B2FFE">
      <w:pPr>
        <w:pStyle w:val="Odstavekseznama"/>
        <w:ind w:left="435"/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</w:p>
    <w:p w:rsidR="009B2FFE" w:rsidRDefault="009B2FFE" w:rsidP="009B2FFE">
      <w:pPr>
        <w:pStyle w:val="Odstavekseznama"/>
        <w:ind w:left="435"/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</w:p>
    <w:p w:rsidR="00A5623B" w:rsidRDefault="00A5623B" w:rsidP="001B489F">
      <w:pPr>
        <w:pStyle w:val="Odstavekseznama"/>
        <w:ind w:left="435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   </w:t>
      </w:r>
      <m:oMath>
        <m:r>
          <w:rPr>
            <w:rFonts w:ascii="Cambria Math" w:hAnsi="Cambria Math" w:cs="Times New Roman"/>
            <w:color w:val="2E74B5" w:themeColor="accent1" w:themeShade="BF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5</m:t>
            </m:r>
          </m:den>
        </m:f>
      </m:oMath>
      <w:r w:rsidRPr="00A5623B">
        <w:rPr>
          <w:rFonts w:ascii="Times New Roman" w:hAnsi="Times New Roman" w:cs="Times New Roman"/>
          <w:color w:val="FF0000"/>
          <w:sz w:val="36"/>
          <w:szCs w:val="36"/>
        </w:rPr>
        <w:t xml:space="preserve"> l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itra   + </w:t>
      </w:r>
      <w:r w:rsidRPr="00A5623B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5</m:t>
            </m:r>
          </m:den>
        </m:f>
      </m:oMath>
      <w:r w:rsidRPr="00A5623B">
        <w:rPr>
          <w:rFonts w:ascii="Times New Roman" w:hAnsi="Times New Roman" w:cs="Times New Roman"/>
          <w:color w:val="FF0000"/>
          <w:sz w:val="36"/>
          <w:szCs w:val="36"/>
        </w:rPr>
        <w:t xml:space="preserve"> l</w:t>
      </w:r>
      <w:r>
        <w:rPr>
          <w:rFonts w:ascii="Times New Roman" w:hAnsi="Times New Roman" w:cs="Times New Roman"/>
          <w:color w:val="FF0000"/>
          <w:sz w:val="36"/>
          <w:szCs w:val="36"/>
        </w:rPr>
        <w:t>itra    +</w:t>
      </w:r>
      <w:r w:rsidRPr="00A5623B">
        <w:rPr>
          <w:rFonts w:ascii="Times New Roman" w:hAnsi="Times New Roman" w:cs="Times New Roman"/>
          <w:color w:val="FF0000"/>
          <w:sz w:val="36"/>
          <w:szCs w:val="36"/>
        </w:rPr>
        <w:t xml:space="preserve">  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5</m:t>
            </m:r>
          </m:den>
        </m:f>
      </m:oMath>
      <w:r w:rsidRPr="00A5623B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litra   +   </w:t>
      </w:r>
      <w:r w:rsidRPr="00A5623B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5</m:t>
            </m:r>
          </m:den>
        </m:f>
      </m:oMath>
      <w:r w:rsidRPr="00A5623B">
        <w:rPr>
          <w:rFonts w:ascii="Times New Roman" w:hAnsi="Times New Roman" w:cs="Times New Roman"/>
          <w:color w:val="FF0000"/>
          <w:sz w:val="36"/>
          <w:szCs w:val="36"/>
        </w:rPr>
        <w:t xml:space="preserve"> l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itra   +  </w:t>
      </w:r>
      <w:r w:rsidRPr="00A5623B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36"/>
                <w:szCs w:val="36"/>
              </w:rPr>
              <m:t>5</m:t>
            </m:r>
          </m:den>
        </m:f>
      </m:oMath>
      <w:r w:rsidRPr="00A5623B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A5623B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FF0000"/>
          <w:sz w:val="36"/>
          <w:szCs w:val="36"/>
        </w:rPr>
        <w:t>=  1 liter</w:t>
      </w:r>
      <w:r w:rsidRPr="00A5623B">
        <w:rPr>
          <w:rFonts w:ascii="Times New Roman" w:hAnsi="Times New Roman" w:cs="Times New Roman"/>
          <w:color w:val="FF0000"/>
          <w:sz w:val="36"/>
          <w:szCs w:val="36"/>
        </w:rPr>
        <w:t xml:space="preserve">   </w:t>
      </w:r>
    </w:p>
    <w:p w:rsidR="009B2FFE" w:rsidRDefault="009B2FFE" w:rsidP="001B489F">
      <w:pPr>
        <w:pStyle w:val="Odstavekseznama"/>
        <w:ind w:left="435"/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</w:p>
    <w:p w:rsidR="00A5623B" w:rsidRDefault="00A5623B" w:rsidP="001B489F">
      <w:pPr>
        <w:pStyle w:val="Odstavekseznama"/>
        <w:ind w:left="435"/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  <w:r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>RAŠEVANJE NALOG V DELOVNEM ZVEZKU.</w:t>
      </w:r>
    </w:p>
    <w:p w:rsidR="00A5623B" w:rsidRDefault="00A5623B" w:rsidP="001B489F">
      <w:pPr>
        <w:pStyle w:val="Odstavekseznama"/>
        <w:ind w:left="435"/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</w:p>
    <w:p w:rsidR="009B2FFE" w:rsidRDefault="009B2FFE" w:rsidP="001B489F">
      <w:pPr>
        <w:pStyle w:val="Odstavekseznama"/>
        <w:ind w:left="435"/>
        <w:rPr>
          <w:rFonts w:ascii="Times New Roman" w:hAnsi="Times New Roman" w:cs="Times New Roman"/>
          <w:sz w:val="28"/>
          <w:szCs w:val="28"/>
        </w:rPr>
      </w:pPr>
      <w:r w:rsidRPr="009B2FFE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        </w:t>
      </w:r>
      <m:oMath>
        <m:r>
          <w:rPr>
            <w:rFonts w:ascii="Cambria Math" w:hAnsi="Cambria Math" w:cs="Times New Roman"/>
            <w:color w:val="2E74B5" w:themeColor="accent1" w:themeShade="BF"/>
            <w:sz w:val="36"/>
            <w:szCs w:val="36"/>
          </w:rPr>
          <m:t xml:space="preserve">    </m:t>
        </m:r>
      </m:oMath>
    </w:p>
    <w:p w:rsidR="00CA1235" w:rsidRDefault="00A5623B" w:rsidP="00A562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green"/>
        </w:rPr>
        <w:lastRenderedPageBreak/>
        <w:t>SLO</w:t>
      </w:r>
      <w:r w:rsidRPr="00E32A98">
        <w:rPr>
          <w:rFonts w:ascii="Times New Roman" w:hAnsi="Times New Roman" w:cs="Times New Roman"/>
          <w:b/>
          <w:sz w:val="28"/>
          <w:szCs w:val="28"/>
          <w:highlight w:val="green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A1235">
        <w:rPr>
          <w:rFonts w:ascii="Times New Roman" w:hAnsi="Times New Roman" w:cs="Times New Roman"/>
          <w:b/>
          <w:color w:val="FF0000"/>
          <w:sz w:val="28"/>
          <w:szCs w:val="28"/>
        </w:rPr>
        <w:t>EDNINSKI IN MNOŽINSKI SAMOSTALNIKI</w:t>
      </w:r>
    </w:p>
    <w:p w:rsidR="00A5623B" w:rsidRDefault="00CA1235" w:rsidP="00A5623B">
      <w:pPr>
        <w:rPr>
          <w:rFonts w:ascii="Times New Roman" w:hAnsi="Times New Roman" w:cs="Times New Roman"/>
          <w:b/>
          <w:sz w:val="28"/>
          <w:szCs w:val="28"/>
        </w:rPr>
      </w:pPr>
      <w:r w:rsidRPr="00CA1235">
        <w:rPr>
          <w:rFonts w:ascii="Times New Roman" w:hAnsi="Times New Roman" w:cs="Times New Roman"/>
          <w:b/>
          <w:sz w:val="28"/>
          <w:szCs w:val="28"/>
        </w:rPr>
        <w:t>DELOVNI ZVEZEK, STRAN</w:t>
      </w:r>
      <w:r w:rsidR="00A5623B" w:rsidRPr="00CA1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235">
        <w:rPr>
          <w:rFonts w:ascii="Times New Roman" w:hAnsi="Times New Roman" w:cs="Times New Roman"/>
          <w:b/>
          <w:sz w:val="28"/>
          <w:szCs w:val="28"/>
        </w:rPr>
        <w:t>30, 31 IN 32.</w:t>
      </w:r>
    </w:p>
    <w:p w:rsidR="00CA1235" w:rsidRDefault="00434062" w:rsidP="00A562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ZAPIS V ZVEZEK:</w:t>
      </w:r>
    </w:p>
    <w:p w:rsidR="00434062" w:rsidRPr="00434062" w:rsidRDefault="00434062" w:rsidP="00A562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EDNINSKI IN MNOŽINSKI SAMOSTALNIKI</w:t>
      </w:r>
    </w:p>
    <w:p w:rsidR="00434062" w:rsidRDefault="00CA1235" w:rsidP="00A5623B">
      <w:pPr>
        <w:rPr>
          <w:rFonts w:ascii="Times New Roman" w:hAnsi="Times New Roman" w:cs="Times New Roman"/>
          <w:sz w:val="28"/>
          <w:szCs w:val="28"/>
        </w:rPr>
      </w:pPr>
      <w:r w:rsidRPr="00CA1235">
        <w:rPr>
          <w:rFonts w:ascii="Times New Roman" w:hAnsi="Times New Roman" w:cs="Times New Roman"/>
          <w:sz w:val="28"/>
          <w:szCs w:val="28"/>
        </w:rPr>
        <w:t xml:space="preserve">Samostalniki, ki jih </w:t>
      </w:r>
      <w:r w:rsidRPr="00CA1235">
        <w:rPr>
          <w:rFonts w:ascii="Times New Roman" w:hAnsi="Times New Roman" w:cs="Times New Roman"/>
          <w:color w:val="FF0000"/>
          <w:sz w:val="28"/>
          <w:szCs w:val="28"/>
        </w:rPr>
        <w:t>ne moremo šteti</w:t>
      </w:r>
      <w:r w:rsidRPr="00CA1235">
        <w:rPr>
          <w:rFonts w:ascii="Times New Roman" w:hAnsi="Times New Roman" w:cs="Times New Roman"/>
          <w:sz w:val="28"/>
          <w:szCs w:val="28"/>
        </w:rPr>
        <w:t xml:space="preserve">, imajo samo </w:t>
      </w:r>
      <w:r w:rsidRPr="00434062">
        <w:rPr>
          <w:rFonts w:ascii="Times New Roman" w:hAnsi="Times New Roman" w:cs="Times New Roman"/>
          <w:color w:val="FF0000"/>
          <w:sz w:val="28"/>
          <w:szCs w:val="28"/>
        </w:rPr>
        <w:t>EDNINO</w:t>
      </w:r>
      <w:r w:rsidRPr="00CA1235">
        <w:rPr>
          <w:rFonts w:ascii="Times New Roman" w:hAnsi="Times New Roman" w:cs="Times New Roman"/>
          <w:sz w:val="28"/>
          <w:szCs w:val="28"/>
        </w:rPr>
        <w:t xml:space="preserve">. Takim samostalnikom pravimo </w:t>
      </w:r>
      <w:r w:rsidRPr="00434062">
        <w:rPr>
          <w:rFonts w:ascii="Times New Roman" w:hAnsi="Times New Roman" w:cs="Times New Roman"/>
          <w:color w:val="FF0000"/>
          <w:sz w:val="28"/>
          <w:szCs w:val="28"/>
        </w:rPr>
        <w:t>EDNINSKI SAMOSTALNIKI</w:t>
      </w:r>
      <w:r w:rsidRPr="00CA1235">
        <w:rPr>
          <w:rFonts w:ascii="Times New Roman" w:hAnsi="Times New Roman" w:cs="Times New Roman"/>
          <w:sz w:val="28"/>
          <w:szCs w:val="28"/>
        </w:rPr>
        <w:t>.</w:t>
      </w:r>
    </w:p>
    <w:p w:rsidR="00434062" w:rsidRDefault="00434062" w:rsidP="00A5623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Nekaj samostalnikov ima samo </w:t>
      </w:r>
      <w:r w:rsidRPr="00434062">
        <w:rPr>
          <w:rFonts w:ascii="Times New Roman" w:hAnsi="Times New Roman" w:cs="Times New Roman"/>
          <w:color w:val="00B050"/>
          <w:sz w:val="28"/>
          <w:szCs w:val="28"/>
        </w:rPr>
        <w:t>MNOŽINO</w:t>
      </w:r>
      <w:r>
        <w:rPr>
          <w:rFonts w:ascii="Times New Roman" w:hAnsi="Times New Roman" w:cs="Times New Roman"/>
          <w:sz w:val="28"/>
          <w:szCs w:val="28"/>
        </w:rPr>
        <w:t xml:space="preserve">, zato jim pravimo </w:t>
      </w:r>
      <w:r w:rsidRPr="00434062">
        <w:rPr>
          <w:rFonts w:ascii="Times New Roman" w:hAnsi="Times New Roman" w:cs="Times New Roman"/>
          <w:color w:val="00B050"/>
          <w:sz w:val="28"/>
          <w:szCs w:val="28"/>
        </w:rPr>
        <w:t>MNOŽINSKI SAMOSTALNIKI</w:t>
      </w:r>
      <w:r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9A293C" w:rsidRPr="00434062" w:rsidRDefault="009A293C" w:rsidP="00A5623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434062" w:rsidRDefault="00434062" w:rsidP="00434062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222885</wp:posOffset>
                </wp:positionV>
                <wp:extent cx="28575" cy="695325"/>
                <wp:effectExtent l="38100" t="0" r="66675" b="4762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09C6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" o:spid="_x0000_s1026" type="#_x0000_t32" style="position:absolute;margin-left:310.9pt;margin-top:17.55pt;width:2.25pt;height:5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194310</wp:posOffset>
                </wp:positionV>
                <wp:extent cx="9525" cy="752475"/>
                <wp:effectExtent l="38100" t="0" r="66675" b="4762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5CB41" id="Raven puščični povezovalnik 11" o:spid="_x0000_s1026" type="#_x0000_t32" style="position:absolute;margin-left:80.65pt;margin-top:15.3pt;width:.75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Pr="00434062">
        <w:rPr>
          <w:rFonts w:ascii="Times New Roman" w:hAnsi="Times New Roman" w:cs="Times New Roman"/>
          <w:color w:val="FF0000"/>
          <w:sz w:val="28"/>
          <w:szCs w:val="28"/>
        </w:rPr>
        <w:t>EDNINSKI SAMOSTALNIKI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3406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</w:t>
      </w:r>
      <w:r w:rsidRPr="00434062">
        <w:rPr>
          <w:rFonts w:ascii="Times New Roman" w:hAnsi="Times New Roman" w:cs="Times New Roman"/>
          <w:color w:val="00B050"/>
          <w:sz w:val="28"/>
          <w:szCs w:val="28"/>
        </w:rPr>
        <w:t>MNOŽINSKI SAMOSTALNIKI</w:t>
      </w:r>
    </w:p>
    <w:p w:rsidR="00434062" w:rsidRPr="00434062" w:rsidRDefault="00434062" w:rsidP="00434062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434062" w:rsidRDefault="00434062" w:rsidP="00434062">
      <w:pPr>
        <w:rPr>
          <w:rFonts w:ascii="Times New Roman" w:hAnsi="Times New Roman" w:cs="Times New Roman"/>
          <w:sz w:val="28"/>
          <w:szCs w:val="28"/>
        </w:rPr>
      </w:pPr>
    </w:p>
    <w:p w:rsidR="00434062" w:rsidRDefault="00434062" w:rsidP="00434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zdravje, drevje, olje, sol,….                       očala, hlače, škarje, grablje,</w:t>
      </w:r>
      <w:r w:rsidR="009A293C">
        <w:rPr>
          <w:rFonts w:ascii="Times New Roman" w:hAnsi="Times New Roman" w:cs="Times New Roman"/>
          <w:sz w:val="28"/>
          <w:szCs w:val="28"/>
        </w:rPr>
        <w:t>….</w:t>
      </w:r>
    </w:p>
    <w:p w:rsidR="00434062" w:rsidRDefault="00434062" w:rsidP="00434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zdravje je, drevje je, olje je,….                 </w:t>
      </w:r>
      <w:r w:rsidR="009A2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očala so, hlače so, škarje so, </w:t>
      </w:r>
    </w:p>
    <w:p w:rsidR="009A293C" w:rsidRDefault="009A293C" w:rsidP="00434062">
      <w:pPr>
        <w:rPr>
          <w:rFonts w:ascii="Times New Roman" w:hAnsi="Times New Roman" w:cs="Times New Roman"/>
          <w:sz w:val="28"/>
          <w:szCs w:val="28"/>
        </w:rPr>
      </w:pPr>
    </w:p>
    <w:p w:rsidR="009A293C" w:rsidRDefault="009A293C" w:rsidP="00434062">
      <w:pPr>
        <w:rPr>
          <w:rFonts w:ascii="Times New Roman" w:hAnsi="Times New Roman" w:cs="Times New Roman"/>
          <w:sz w:val="28"/>
          <w:szCs w:val="28"/>
        </w:rPr>
      </w:pPr>
    </w:p>
    <w:p w:rsidR="009A293C" w:rsidRDefault="009A293C" w:rsidP="00434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REŠEVANJE NALOG V DELOVNEM ZVEZKU.</w:t>
      </w:r>
    </w:p>
    <w:p w:rsidR="009A293C" w:rsidRDefault="009A293C" w:rsidP="00434062">
      <w:pPr>
        <w:rPr>
          <w:rFonts w:ascii="Times New Roman" w:hAnsi="Times New Roman" w:cs="Times New Roman"/>
          <w:sz w:val="28"/>
          <w:szCs w:val="28"/>
        </w:rPr>
      </w:pPr>
    </w:p>
    <w:p w:rsidR="009A293C" w:rsidRDefault="009A293C" w:rsidP="00434062">
      <w:pPr>
        <w:rPr>
          <w:rFonts w:ascii="Times New Roman" w:hAnsi="Times New Roman" w:cs="Times New Roman"/>
          <w:sz w:val="28"/>
          <w:szCs w:val="28"/>
        </w:rPr>
      </w:pPr>
    </w:p>
    <w:p w:rsidR="009A293C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green"/>
        </w:rPr>
        <w:t>DRU</w:t>
      </w:r>
      <w:r w:rsidR="009A293C" w:rsidRPr="00E32A98">
        <w:rPr>
          <w:rFonts w:ascii="Times New Roman" w:hAnsi="Times New Roman" w:cs="Times New Roman"/>
          <w:b/>
          <w:sz w:val="28"/>
          <w:szCs w:val="28"/>
          <w:highlight w:val="green"/>
        </w:rPr>
        <w:t>:</w:t>
      </w:r>
      <w:r w:rsidR="009A293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A293C" w:rsidRPr="009A293C">
        <w:rPr>
          <w:rFonts w:ascii="Times New Roman" w:hAnsi="Times New Roman" w:cs="Times New Roman"/>
          <w:b/>
          <w:color w:val="00B050"/>
          <w:sz w:val="28"/>
          <w:szCs w:val="28"/>
        </w:rPr>
        <w:t>OBPANONSKE POKRAJINE</w:t>
      </w: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PANONSKA HIŠA</w:t>
      </w: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C813B1B" wp14:editId="7D24E875">
            <wp:extent cx="3914775" cy="2038350"/>
            <wp:effectExtent l="0" t="0" r="9525" b="0"/>
            <wp:docPr id="13" name="Slika 13" descr="Goričko: prekmurska idila in gorjanska gostoljub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ičko: prekmurska idila in gorjanska gostoljubno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84" cy="204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PANONSKA POKRAJINA IN OBCESTNA VAS</w:t>
      </w: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02C939D" wp14:editId="067BFACB">
            <wp:extent cx="4552950" cy="2438400"/>
            <wp:effectExtent l="0" t="0" r="0" b="0"/>
            <wp:docPr id="20" name="Slika 20" descr="PANONSKE POKRAJ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NONSKE POKRAJ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GORIČKO</w:t>
      </w: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8CD852F" wp14:editId="1E969D22">
            <wp:extent cx="4905949" cy="3257550"/>
            <wp:effectExtent l="0" t="0" r="9525" b="0"/>
            <wp:docPr id="14" name="Slika 14" descr="Krajinski park Gori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jinski park Goričk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43" cy="326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SLOVENSKE GORICE</w:t>
      </w: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53F8AFE" wp14:editId="7E4DEC57">
            <wp:extent cx="5133975" cy="3628691"/>
            <wp:effectExtent l="0" t="0" r="0" b="0"/>
            <wp:docPr id="15" name="Slika 15" descr="Odkrivamo najboljše foto kotičke Slovenije: Slovenske Gorice, Špičnik in  Perniško jezero - Svet24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dkrivamo najboljše foto kotičke Slovenije: Slovenske Gorice, Špičnik in  Perniško jezero - Svet24.s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18" cy="36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E4FC04E" wp14:editId="09D0D4B6">
            <wp:extent cx="5715000" cy="3790950"/>
            <wp:effectExtent l="0" t="0" r="0" b="0"/>
            <wp:docPr id="16" name="Slika 16" descr="Slovenske gorice | Obpanonska Slove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ovenske gorice | Obpanonska Sloveni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DRAVSKO POLJE</w:t>
      </w: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FF61861" wp14:editId="3F5735DB">
            <wp:extent cx="5760720" cy="2469684"/>
            <wp:effectExtent l="0" t="0" r="0" b="6985"/>
            <wp:docPr id="17" name="Slika 17" descr="Dravsko Polje | Robert Lubej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avsko Polje | Robert Lubej | Flick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DF" w:rsidRDefault="003051DF" w:rsidP="009A293C">
      <w:pPr>
        <w:rPr>
          <w:noProof/>
          <w:lang w:eastAsia="sl-SI"/>
        </w:rPr>
      </w:pPr>
    </w:p>
    <w:p w:rsidR="003051DF" w:rsidRPr="007C0039" w:rsidRDefault="003051DF" w:rsidP="009A293C">
      <w:pPr>
        <w:rPr>
          <w:b/>
          <w:noProof/>
          <w:color w:val="00B050"/>
          <w:sz w:val="32"/>
          <w:szCs w:val="32"/>
          <w:lang w:eastAsia="sl-SI"/>
        </w:rPr>
      </w:pPr>
      <w:r w:rsidRPr="007C0039">
        <w:rPr>
          <w:b/>
          <w:noProof/>
          <w:color w:val="00B050"/>
          <w:sz w:val="32"/>
          <w:szCs w:val="32"/>
          <w:lang w:eastAsia="sl-SI"/>
        </w:rPr>
        <w:t>PTUJSKO POLJE</w:t>
      </w: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5E16DEA" wp14:editId="124432E5">
            <wp:extent cx="5760720" cy="2821290"/>
            <wp:effectExtent l="0" t="0" r="0" b="0"/>
            <wp:docPr id="18" name="Slika 18" descr="Ptujsko polje | Digitalna k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tujsko polje | Digitalna kame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DF" w:rsidRDefault="003051DF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KOZJANSKO</w:t>
      </w: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61E6D52" wp14:editId="229BA5BC">
            <wp:extent cx="5760720" cy="3830879"/>
            <wp:effectExtent l="0" t="0" r="0" b="0"/>
            <wp:docPr id="19" name="Slika 19" descr="Kozjanski regijsk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zjanski regijski par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0039" w:rsidRDefault="007C003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051DF" w:rsidRDefault="009824D9" w:rsidP="009A293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hyperlink r:id="rId20" w:history="1">
        <w:r w:rsidR="003051DF" w:rsidRPr="00333967">
          <w:rPr>
            <w:rStyle w:val="Hiperpovezava"/>
            <w:rFonts w:ascii="Times New Roman" w:hAnsi="Times New Roman" w:cs="Times New Roman"/>
            <w:b/>
            <w:sz w:val="28"/>
            <w:szCs w:val="28"/>
          </w:rPr>
          <w:t>https://www.youtube.com/watch?v=cyZX3EsTGHQ</w:t>
        </w:r>
      </w:hyperlink>
      <w:r w:rsidR="003051D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Vlado Kreslin</w:t>
      </w:r>
    </w:p>
    <w:p w:rsidR="007C0039" w:rsidRDefault="009824D9" w:rsidP="009A293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hyperlink r:id="rId21" w:history="1">
        <w:r w:rsidR="003051DF" w:rsidRPr="00333967">
          <w:rPr>
            <w:rStyle w:val="Hiperpovezava"/>
            <w:rFonts w:ascii="Times New Roman" w:hAnsi="Times New Roman" w:cs="Times New Roman"/>
            <w:b/>
            <w:sz w:val="28"/>
            <w:szCs w:val="28"/>
          </w:rPr>
          <w:t>https://www.youtube.com/watch?v=mhW69Ib_SQE</w:t>
        </w:r>
      </w:hyperlink>
      <w:r w:rsidR="003051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C00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OBPANONSKE  </w:t>
      </w:r>
    </w:p>
    <w:p w:rsidR="009A293C" w:rsidRDefault="007C0039" w:rsidP="009A293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POKRAJINE</w:t>
      </w:r>
    </w:p>
    <w:p w:rsidR="00C808F0" w:rsidRDefault="009824D9" w:rsidP="009A293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hyperlink r:id="rId22" w:history="1">
        <w:r w:rsidR="00C808F0" w:rsidRPr="00333967">
          <w:rPr>
            <w:rStyle w:val="Hiperpovezava"/>
            <w:rFonts w:ascii="Times New Roman" w:hAnsi="Times New Roman" w:cs="Times New Roman"/>
            <w:b/>
            <w:sz w:val="28"/>
            <w:szCs w:val="28"/>
          </w:rPr>
          <w:t>https://www.youtube.com/watch?v=tGKXzf0X-KU</w:t>
        </w:r>
      </w:hyperlink>
      <w:r w:rsidR="00C808F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REKA DRAVA</w:t>
      </w:r>
    </w:p>
    <w:p w:rsidR="007C0039" w:rsidRDefault="007C0039" w:rsidP="009A293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757" w:rsidRDefault="00EA3757" w:rsidP="009A293C">
      <w:pPr>
        <w:rPr>
          <w:rFonts w:ascii="Times New Roman" w:hAnsi="Times New Roman" w:cs="Times New Roman"/>
          <w:b/>
          <w:sz w:val="28"/>
          <w:szCs w:val="28"/>
        </w:rPr>
      </w:pPr>
    </w:p>
    <w:p w:rsidR="00EA3757" w:rsidRDefault="007C0039" w:rsidP="009A293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0039">
        <w:rPr>
          <w:rFonts w:ascii="Times New Roman" w:hAnsi="Times New Roman" w:cs="Times New Roman"/>
          <w:b/>
          <w:sz w:val="28"/>
          <w:szCs w:val="28"/>
        </w:rPr>
        <w:t>ZAPIS V ZVEZEK:</w:t>
      </w:r>
      <w:r w:rsidR="00EA37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3757" w:rsidRPr="00EA3757">
        <w:rPr>
          <w:rFonts w:ascii="Times New Roman" w:hAnsi="Times New Roman" w:cs="Times New Roman"/>
          <w:b/>
          <w:color w:val="FF0000"/>
          <w:sz w:val="28"/>
          <w:szCs w:val="28"/>
        </w:rPr>
        <w:t>OBPANONSKE POKRAJINE</w:t>
      </w:r>
    </w:p>
    <w:p w:rsidR="003051DF" w:rsidRDefault="00EA3757" w:rsidP="009A293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Lega: </w:t>
      </w:r>
      <w:r w:rsidRPr="00EA3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Obsega SV in V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A3757">
        <w:rPr>
          <w:rFonts w:ascii="Times New Roman" w:hAnsi="Times New Roman" w:cs="Times New Roman"/>
          <w:color w:val="000000" w:themeColor="text1"/>
          <w:sz w:val="28"/>
          <w:szCs w:val="28"/>
        </w:rPr>
        <w:t>Slovenijo</w:t>
      </w:r>
    </w:p>
    <w:p w:rsidR="00EA3757" w:rsidRDefault="00EA3757" w:rsidP="009A293C">
      <w:pPr>
        <w:rPr>
          <w:rFonts w:ascii="Times New Roman" w:hAnsi="Times New Roman" w:cs="Times New Roman"/>
          <w:sz w:val="28"/>
          <w:szCs w:val="28"/>
        </w:rPr>
      </w:pPr>
      <w:r w:rsidRPr="00EA3757">
        <w:rPr>
          <w:rFonts w:ascii="Times New Roman" w:hAnsi="Times New Roman" w:cs="Times New Roman"/>
          <w:b/>
          <w:color w:val="FF0000"/>
          <w:sz w:val="28"/>
          <w:szCs w:val="28"/>
        </w:rPr>
        <w:t>Relief: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A3757">
        <w:rPr>
          <w:rFonts w:ascii="Times New Roman" w:hAnsi="Times New Roman" w:cs="Times New Roman"/>
          <w:sz w:val="28"/>
          <w:szCs w:val="28"/>
        </w:rPr>
        <w:t>ravnine in gričevja</w:t>
      </w:r>
    </w:p>
    <w:p w:rsidR="00EA3757" w:rsidRDefault="00EA3757" w:rsidP="009A2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Ravnine so ob velikih rekah, gričevja pa med ravninami. Ravnine se raztezajo proti vzhodu in so del velike Panonske nižine.</w:t>
      </w:r>
    </w:p>
    <w:p w:rsidR="00EA3757" w:rsidRDefault="00EA3757" w:rsidP="009A293C">
      <w:pPr>
        <w:rPr>
          <w:rFonts w:ascii="Times New Roman" w:hAnsi="Times New Roman" w:cs="Times New Roman"/>
          <w:sz w:val="28"/>
          <w:szCs w:val="28"/>
        </w:rPr>
      </w:pPr>
      <w:r w:rsidRPr="00EA3757">
        <w:rPr>
          <w:rFonts w:ascii="Times New Roman" w:hAnsi="Times New Roman" w:cs="Times New Roman"/>
          <w:b/>
          <w:color w:val="FF0000"/>
          <w:sz w:val="28"/>
          <w:szCs w:val="28"/>
        </w:rPr>
        <w:t>Reke:</w:t>
      </w:r>
      <w:r w:rsidRPr="00EA375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Mura, Drava, Krka</w:t>
      </w:r>
    </w:p>
    <w:p w:rsidR="00EA3757" w:rsidRPr="00922755" w:rsidRDefault="00922755" w:rsidP="00A5623B">
      <w:pPr>
        <w:rPr>
          <w:rFonts w:ascii="Times New Roman" w:hAnsi="Times New Roman" w:cs="Times New Roman"/>
          <w:sz w:val="28"/>
          <w:szCs w:val="28"/>
        </w:rPr>
      </w:pPr>
      <w:r w:rsidRPr="0092275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Večja mesta: </w:t>
      </w:r>
      <w:r w:rsidRPr="00922755">
        <w:rPr>
          <w:rFonts w:ascii="Times New Roman" w:hAnsi="Times New Roman" w:cs="Times New Roman"/>
          <w:sz w:val="28"/>
          <w:szCs w:val="28"/>
        </w:rPr>
        <w:t>Murska Sobota, Maribor, Ptuj,</w:t>
      </w:r>
      <w:r>
        <w:rPr>
          <w:rFonts w:ascii="Times New Roman" w:hAnsi="Times New Roman" w:cs="Times New Roman"/>
          <w:sz w:val="28"/>
          <w:szCs w:val="28"/>
        </w:rPr>
        <w:t xml:space="preserve"> Brežice,..</w:t>
      </w:r>
    </w:p>
    <w:p w:rsidR="00CA1235" w:rsidRDefault="00EA3757" w:rsidP="00A5623B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>RAVNINE</w:t>
      </w:r>
    </w:p>
    <w:p w:rsidR="00EA3757" w:rsidRDefault="00EA3757" w:rsidP="00A5623B">
      <w:pPr>
        <w:rPr>
          <w:sz w:val="36"/>
          <w:szCs w:val="36"/>
        </w:rPr>
      </w:pPr>
      <w:r w:rsidRPr="00EA3757">
        <w:rPr>
          <w:sz w:val="36"/>
          <w:szCs w:val="36"/>
        </w:rPr>
        <w:t>Vse ravnine so dobile ime po rekah</w:t>
      </w:r>
      <w:r>
        <w:rPr>
          <w:sz w:val="36"/>
          <w:szCs w:val="36"/>
        </w:rPr>
        <w:t>, ob katerih so nastale:</w:t>
      </w:r>
    </w:p>
    <w:p w:rsidR="00EA3757" w:rsidRDefault="00EA3757" w:rsidP="00EA3757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Murska ravnina,</w:t>
      </w:r>
    </w:p>
    <w:p w:rsidR="00EA3757" w:rsidRDefault="00EA3757" w:rsidP="00EA3757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Dravska ravnina,</w:t>
      </w:r>
    </w:p>
    <w:p w:rsidR="00EA3757" w:rsidRDefault="00EA3757" w:rsidP="00EA3757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Krška ravnina</w:t>
      </w:r>
      <w:r w:rsidRPr="00EA3757">
        <w:rPr>
          <w:sz w:val="36"/>
          <w:szCs w:val="36"/>
        </w:rPr>
        <w:t xml:space="preserve">. </w:t>
      </w:r>
    </w:p>
    <w:p w:rsidR="00EA3757" w:rsidRDefault="00EA3757" w:rsidP="00EA3757">
      <w:pPr>
        <w:rPr>
          <w:sz w:val="36"/>
          <w:szCs w:val="36"/>
        </w:rPr>
      </w:pPr>
      <w:r>
        <w:rPr>
          <w:sz w:val="36"/>
          <w:szCs w:val="36"/>
        </w:rPr>
        <w:t>Ravnine</w:t>
      </w:r>
      <w:r w:rsidR="000E6E36">
        <w:rPr>
          <w:sz w:val="36"/>
          <w:szCs w:val="36"/>
        </w:rPr>
        <w:t xml:space="preserve"> obpanonskega sveta so najrodovitnejše pokrajine v Sloveniji. Tu </w:t>
      </w:r>
      <w:r w:rsidR="00922755">
        <w:rPr>
          <w:sz w:val="36"/>
          <w:szCs w:val="36"/>
        </w:rPr>
        <w:t>je zelo razvito kmetijstvo -</w:t>
      </w:r>
      <w:r w:rsidR="000E6E36">
        <w:rPr>
          <w:sz w:val="36"/>
          <w:szCs w:val="36"/>
        </w:rPr>
        <w:t xml:space="preserve"> </w:t>
      </w:r>
      <w:r w:rsidR="000E6E36" w:rsidRPr="000E6E36">
        <w:rPr>
          <w:color w:val="C00000"/>
          <w:sz w:val="36"/>
          <w:szCs w:val="36"/>
        </w:rPr>
        <w:t>poljedelstvo</w:t>
      </w:r>
      <w:r w:rsidR="000E6E36">
        <w:rPr>
          <w:sz w:val="36"/>
          <w:szCs w:val="36"/>
        </w:rPr>
        <w:t xml:space="preserve"> in</w:t>
      </w:r>
      <w:r w:rsidR="000E6E36" w:rsidRPr="000E6E36">
        <w:rPr>
          <w:sz w:val="36"/>
          <w:szCs w:val="36"/>
        </w:rPr>
        <w:t xml:space="preserve"> </w:t>
      </w:r>
      <w:r w:rsidR="000E6E36" w:rsidRPr="000E6E36">
        <w:rPr>
          <w:color w:val="C00000"/>
          <w:sz w:val="36"/>
          <w:szCs w:val="36"/>
        </w:rPr>
        <w:t>živinoreja</w:t>
      </w:r>
      <w:r w:rsidR="000E6E36">
        <w:rPr>
          <w:sz w:val="36"/>
          <w:szCs w:val="36"/>
        </w:rPr>
        <w:t>.</w:t>
      </w:r>
    </w:p>
    <w:p w:rsidR="000E6E36" w:rsidRPr="000E6E36" w:rsidRDefault="000E6E36" w:rsidP="00EA3757">
      <w:pPr>
        <w:rPr>
          <w:color w:val="00B050"/>
          <w:sz w:val="36"/>
          <w:szCs w:val="36"/>
        </w:rPr>
      </w:pPr>
      <w:r w:rsidRPr="000E6E36">
        <w:rPr>
          <w:color w:val="00B050"/>
          <w:sz w:val="36"/>
          <w:szCs w:val="36"/>
        </w:rPr>
        <w:t>Poljedelstvo:</w:t>
      </w:r>
    </w:p>
    <w:p w:rsidR="000E6E36" w:rsidRDefault="000E6E36" w:rsidP="000E6E36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žita,</w:t>
      </w:r>
    </w:p>
    <w:p w:rsidR="000E6E36" w:rsidRDefault="000E6E36" w:rsidP="000E6E36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krmne rastline (hrana za živali – sončnice, buče, trava- seno,..),</w:t>
      </w:r>
    </w:p>
    <w:p w:rsidR="000E6E36" w:rsidRDefault="000E6E36" w:rsidP="000E6E36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industrijske rastline (predeljujejo jih v živilski industriji- sončnice, buče, oljna repica, sladkorna pesa, sončnice,..),</w:t>
      </w:r>
    </w:p>
    <w:p w:rsidR="000E6E36" w:rsidRPr="000E6E36" w:rsidRDefault="000E6E36" w:rsidP="000E6E36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veliko je travnikov.</w:t>
      </w:r>
    </w:p>
    <w:p w:rsidR="00EA3757" w:rsidRDefault="000E6E36" w:rsidP="00EA3757">
      <w:pPr>
        <w:rPr>
          <w:color w:val="833C0B" w:themeColor="accent2" w:themeShade="80"/>
          <w:sz w:val="36"/>
          <w:szCs w:val="36"/>
        </w:rPr>
      </w:pPr>
      <w:r w:rsidRPr="000E6E36">
        <w:rPr>
          <w:color w:val="833C0B" w:themeColor="accent2" w:themeShade="80"/>
          <w:sz w:val="36"/>
          <w:szCs w:val="36"/>
        </w:rPr>
        <w:t>Živinoreja:</w:t>
      </w:r>
    </w:p>
    <w:p w:rsidR="000E6E36" w:rsidRPr="000E6E36" w:rsidRDefault="000E6E36" w:rsidP="000E6E36">
      <w:pPr>
        <w:pStyle w:val="Odstavekseznama"/>
        <w:numPr>
          <w:ilvl w:val="0"/>
          <w:numId w:val="2"/>
        </w:numPr>
        <w:rPr>
          <w:color w:val="000000" w:themeColor="text1"/>
          <w:sz w:val="36"/>
          <w:szCs w:val="36"/>
        </w:rPr>
      </w:pPr>
      <w:r w:rsidRPr="000E6E36">
        <w:rPr>
          <w:color w:val="000000" w:themeColor="text1"/>
          <w:sz w:val="36"/>
          <w:szCs w:val="36"/>
        </w:rPr>
        <w:t>prašičjereja,</w:t>
      </w:r>
    </w:p>
    <w:p w:rsidR="000E6E36" w:rsidRPr="000E6E36" w:rsidRDefault="000E6E36" w:rsidP="000E6E36">
      <w:pPr>
        <w:pStyle w:val="Odstavekseznama"/>
        <w:numPr>
          <w:ilvl w:val="0"/>
          <w:numId w:val="2"/>
        </w:numPr>
        <w:rPr>
          <w:color w:val="000000" w:themeColor="text1"/>
          <w:sz w:val="36"/>
          <w:szCs w:val="36"/>
        </w:rPr>
      </w:pPr>
      <w:r w:rsidRPr="000E6E36">
        <w:rPr>
          <w:color w:val="000000" w:themeColor="text1"/>
          <w:sz w:val="36"/>
          <w:szCs w:val="36"/>
        </w:rPr>
        <w:t>govedoreja,</w:t>
      </w:r>
    </w:p>
    <w:p w:rsidR="000E6E36" w:rsidRDefault="000E6E36" w:rsidP="000E6E36">
      <w:pPr>
        <w:pStyle w:val="Odstavekseznama"/>
        <w:numPr>
          <w:ilvl w:val="0"/>
          <w:numId w:val="2"/>
        </w:num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perutninar</w:t>
      </w:r>
      <w:r w:rsidRPr="000E6E36">
        <w:rPr>
          <w:color w:val="000000" w:themeColor="text1"/>
          <w:sz w:val="36"/>
          <w:szCs w:val="36"/>
        </w:rPr>
        <w:t>stvo</w:t>
      </w:r>
      <w:r>
        <w:rPr>
          <w:color w:val="000000" w:themeColor="text1"/>
          <w:sz w:val="36"/>
          <w:szCs w:val="36"/>
        </w:rPr>
        <w:t>.</w:t>
      </w:r>
    </w:p>
    <w:p w:rsidR="000E6E36" w:rsidRDefault="000E6E36" w:rsidP="000E6E36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Kmetijstvo zelo onesnažuje podtalnico</w:t>
      </w:r>
      <w:r w:rsidR="00922755">
        <w:rPr>
          <w:color w:val="000000" w:themeColor="text1"/>
          <w:sz w:val="36"/>
          <w:szCs w:val="36"/>
        </w:rPr>
        <w:t>.</w:t>
      </w:r>
    </w:p>
    <w:p w:rsidR="00922755" w:rsidRDefault="00922755" w:rsidP="000E6E36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Ob meji z Madžarsko, v okolici Lendave, živijo Madžari, v Porabju na Madžarskem pa Slovenci.</w:t>
      </w:r>
    </w:p>
    <w:p w:rsidR="00922755" w:rsidRDefault="00CE28D7" w:rsidP="000E6E36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Mesta so nastala ob rekah. V</w:t>
      </w:r>
      <w:r w:rsidR="00922755">
        <w:rPr>
          <w:color w:val="000000" w:themeColor="text1"/>
          <w:sz w:val="36"/>
          <w:szCs w:val="36"/>
        </w:rPr>
        <w:t>asi so dolge – obcestne vasi ali gručaste in precej velike.</w:t>
      </w:r>
    </w:p>
    <w:p w:rsidR="00755B2E" w:rsidRDefault="00922755" w:rsidP="000E6E36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t xml:space="preserve">Poleg kmetijstva sta pomembni gospodarski panogi tudi </w:t>
      </w:r>
      <w:r w:rsidRPr="007D323D">
        <w:rPr>
          <w:color w:val="FF0000"/>
          <w:sz w:val="36"/>
          <w:szCs w:val="36"/>
        </w:rPr>
        <w:t>industrija</w:t>
      </w:r>
      <w:r>
        <w:rPr>
          <w:color w:val="000000" w:themeColor="text1"/>
          <w:sz w:val="36"/>
          <w:szCs w:val="36"/>
        </w:rPr>
        <w:t xml:space="preserve"> (v večjih mestih) in </w:t>
      </w:r>
      <w:r w:rsidRPr="007D323D">
        <w:rPr>
          <w:color w:val="FF0000"/>
          <w:sz w:val="36"/>
          <w:szCs w:val="36"/>
        </w:rPr>
        <w:t>zdraviliški turizem</w:t>
      </w:r>
      <w:r w:rsidR="007D323D" w:rsidRPr="007D323D">
        <w:rPr>
          <w:color w:val="FF0000"/>
          <w:sz w:val="36"/>
          <w:szCs w:val="36"/>
        </w:rPr>
        <w:t xml:space="preserve"> </w:t>
      </w:r>
      <w:r w:rsidR="007D323D">
        <w:rPr>
          <w:color w:val="000000" w:themeColor="text1"/>
          <w:sz w:val="36"/>
          <w:szCs w:val="36"/>
        </w:rPr>
        <w:t>(izviri tople vode – Moravske toplice in mineralne vode- Rogaška Slatina).</w:t>
      </w:r>
    </w:p>
    <w:p w:rsidR="00755B2E" w:rsidRDefault="00755B2E" w:rsidP="000E6E36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Moravske toplice</w:t>
      </w:r>
    </w:p>
    <w:p w:rsidR="00922755" w:rsidRDefault="00755B2E" w:rsidP="000E6E36">
      <w:pPr>
        <w:rPr>
          <w:color w:val="000000" w:themeColor="text1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54D39FAE" wp14:editId="6E8F309C">
            <wp:extent cx="5760720" cy="3030740"/>
            <wp:effectExtent l="0" t="0" r="0" b="0"/>
            <wp:docPr id="21" name="Slika 21" descr="Tobogan v Termah 3000 - Moravske Toplice s prostim padom omogoča pospešek  9.8 m/s, imajo pa tudi enega od osmih najstrašnejših toboganov na svetu, ki  doseže 80 km/h - UPORABNA ST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obogan v Termah 3000 - Moravske Toplice s prostim padom omogoča pospešek  9.8 m/s, imajo pa tudi enega od osmih najstrašnejših toboganov na svetu, ki  doseže 80 km/h - UPORABNA STRA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18" w:rsidRDefault="00FB0B18" w:rsidP="000E6E36">
      <w:pPr>
        <w:rPr>
          <w:color w:val="000000" w:themeColor="text1"/>
          <w:sz w:val="36"/>
          <w:szCs w:val="36"/>
        </w:rPr>
      </w:pPr>
    </w:p>
    <w:p w:rsidR="00FB0B18" w:rsidRDefault="00FB0B18" w:rsidP="000E6E36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Podčetrtek</w:t>
      </w:r>
    </w:p>
    <w:p w:rsidR="00755B2E" w:rsidRDefault="00755B2E" w:rsidP="000E6E36">
      <w:pPr>
        <w:rPr>
          <w:color w:val="000000" w:themeColor="text1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68077CE5" wp14:editId="1BABCD03">
            <wp:extent cx="5760720" cy="3239558"/>
            <wp:effectExtent l="0" t="0" r="0" b="0"/>
            <wp:docPr id="25" name="Slika 25" descr="Hoteli, Apartmaji Podčetrtek - Rezervirajte Ceneje preko Splet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teli, Apartmaji Podčetrtek - Rezervirajte Ceneje preko Spleta!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2E" w:rsidRDefault="00755B2E" w:rsidP="000E6E36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t>Rogaška Slatina</w:t>
      </w:r>
      <w:r w:rsidR="002061F9">
        <w:rPr>
          <w:color w:val="000000" w:themeColor="text1"/>
          <w:sz w:val="36"/>
          <w:szCs w:val="36"/>
        </w:rPr>
        <w:t xml:space="preserve">, </w:t>
      </w:r>
    </w:p>
    <w:p w:rsidR="002061F9" w:rsidRPr="000E6E36" w:rsidRDefault="002061F9" w:rsidP="000E6E36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izvir mineralne vode</w:t>
      </w:r>
    </w:p>
    <w:p w:rsidR="00752E33" w:rsidRDefault="002061F9">
      <w:r>
        <w:rPr>
          <w:noProof/>
          <w:lang w:eastAsia="sl-SI"/>
        </w:rPr>
        <w:drawing>
          <wp:inline distT="0" distB="0" distL="0" distR="0" wp14:anchorId="35ACB705" wp14:editId="1B225230">
            <wp:extent cx="5400675" cy="3409687"/>
            <wp:effectExtent l="0" t="0" r="0" b="635"/>
            <wp:docPr id="26" name="Slika 26" descr="200 let Paviljona Tempel, nekdaj glavnega izvira mineralne vode - Grand  Hotel Sava Roga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0 let Paviljona Tempel, nekdaj glavnega izvira mineralne vode - Grand  Hotel Sava Rogaš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79" cy="342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B2E">
        <w:rPr>
          <w:noProof/>
          <w:lang w:eastAsia="sl-SI"/>
        </w:rPr>
        <w:drawing>
          <wp:inline distT="0" distB="0" distL="0" distR="0" wp14:anchorId="42D93F0C" wp14:editId="05CB9095">
            <wp:extent cx="5362575" cy="2743200"/>
            <wp:effectExtent l="0" t="0" r="9525" b="0"/>
            <wp:docPr id="24" name="Slika 24" descr="Rogaška Slatina Hoteli - NAJNIŽJE CENE S POPUSTOM za vse hotele v kraju: Rogaška  S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gaška Slatina Hoteli - NAJNIŽJE CENE S POPUSTOM za vse hotele v kraju: Rogaška  Slatin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63" cy="27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1F9" w:rsidRDefault="002061F9">
      <w:r>
        <w:rPr>
          <w:noProof/>
          <w:lang w:eastAsia="sl-SI"/>
        </w:rPr>
        <w:drawing>
          <wp:inline distT="0" distB="0" distL="0" distR="0" wp14:anchorId="4C9B2CF8" wp14:editId="678DE0F1">
            <wp:extent cx="2686050" cy="1523771"/>
            <wp:effectExtent l="0" t="0" r="0" b="635"/>
            <wp:docPr id="27" name="Slika 27" descr="Pivnica mineralne vode - Rogaška S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vnica mineralne vode - Rogaška Slatin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68" cy="15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mineralna voda</w:t>
      </w:r>
    </w:p>
    <w:p w:rsidR="00455C32" w:rsidRDefault="00455C32">
      <w:r>
        <w:rPr>
          <w:noProof/>
          <w:lang w:eastAsia="sl-SI"/>
        </w:rPr>
        <w:lastRenderedPageBreak/>
        <w:drawing>
          <wp:inline distT="0" distB="0" distL="0" distR="0" wp14:anchorId="6FEF40EB" wp14:editId="05AB335E">
            <wp:extent cx="5760720" cy="5213321"/>
            <wp:effectExtent l="0" t="0" r="0" b="6985"/>
            <wp:docPr id="30" name="Slika 30" descr="OBPANONSKE POKRAJINE: lega in delitev ter podneb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PANONSKE POKRAJINE: lega in delitev ter podnebj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32" w:rsidRDefault="00455C32">
      <w:r>
        <w:rPr>
          <w:noProof/>
          <w:lang w:eastAsia="sl-SI"/>
        </w:rPr>
        <w:lastRenderedPageBreak/>
        <w:drawing>
          <wp:inline distT="0" distB="0" distL="0" distR="0" wp14:anchorId="6CF2C30F" wp14:editId="5726BD9B">
            <wp:extent cx="6324600" cy="7191375"/>
            <wp:effectExtent l="0" t="0" r="0" b="9525"/>
            <wp:docPr id="28" name="Slika 28" descr="OŠ Sostro | Geografija - 9. a 7. t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Š Sostro | Geografija - 9. a 7. ted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33" cy="720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32" w:rsidRDefault="00455C32">
      <w:pPr>
        <w:rPr>
          <w:b/>
          <w:sz w:val="32"/>
          <w:szCs w:val="32"/>
        </w:rPr>
      </w:pPr>
      <w:r w:rsidRPr="00455C32">
        <w:rPr>
          <w:b/>
          <w:sz w:val="32"/>
          <w:szCs w:val="32"/>
        </w:rPr>
        <w:t>OBPANONKE POKRAJINE</w:t>
      </w:r>
    </w:p>
    <w:p w:rsidR="00455C32" w:rsidRDefault="00455C32">
      <w:pPr>
        <w:rPr>
          <w:b/>
          <w:sz w:val="32"/>
          <w:szCs w:val="32"/>
        </w:rPr>
      </w:pPr>
    </w:p>
    <w:p w:rsidR="00455C32" w:rsidRPr="00455C32" w:rsidRDefault="00455C32">
      <w:pPr>
        <w:rPr>
          <w:b/>
          <w:sz w:val="32"/>
          <w:szCs w:val="32"/>
        </w:rPr>
      </w:pPr>
    </w:p>
    <w:sectPr w:rsidR="00455C32" w:rsidRPr="00455C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C041B"/>
    <w:multiLevelType w:val="hybridMultilevel"/>
    <w:tmpl w:val="6E08C730"/>
    <w:lvl w:ilvl="0" w:tplc="B34E44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143CD"/>
    <w:multiLevelType w:val="hybridMultilevel"/>
    <w:tmpl w:val="A1CCB1C8"/>
    <w:lvl w:ilvl="0" w:tplc="717AC9EA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55" w:hanging="360"/>
      </w:pPr>
    </w:lvl>
    <w:lvl w:ilvl="2" w:tplc="0424001B" w:tentative="1">
      <w:start w:val="1"/>
      <w:numFmt w:val="lowerRoman"/>
      <w:lvlText w:val="%3."/>
      <w:lvlJc w:val="right"/>
      <w:pPr>
        <w:ind w:left="1875" w:hanging="180"/>
      </w:pPr>
    </w:lvl>
    <w:lvl w:ilvl="3" w:tplc="0424000F" w:tentative="1">
      <w:start w:val="1"/>
      <w:numFmt w:val="decimal"/>
      <w:lvlText w:val="%4."/>
      <w:lvlJc w:val="left"/>
      <w:pPr>
        <w:ind w:left="2595" w:hanging="360"/>
      </w:pPr>
    </w:lvl>
    <w:lvl w:ilvl="4" w:tplc="04240019" w:tentative="1">
      <w:start w:val="1"/>
      <w:numFmt w:val="lowerLetter"/>
      <w:lvlText w:val="%5."/>
      <w:lvlJc w:val="left"/>
      <w:pPr>
        <w:ind w:left="3315" w:hanging="360"/>
      </w:pPr>
    </w:lvl>
    <w:lvl w:ilvl="5" w:tplc="0424001B" w:tentative="1">
      <w:start w:val="1"/>
      <w:numFmt w:val="lowerRoman"/>
      <w:lvlText w:val="%6."/>
      <w:lvlJc w:val="right"/>
      <w:pPr>
        <w:ind w:left="4035" w:hanging="180"/>
      </w:pPr>
    </w:lvl>
    <w:lvl w:ilvl="6" w:tplc="0424000F" w:tentative="1">
      <w:start w:val="1"/>
      <w:numFmt w:val="decimal"/>
      <w:lvlText w:val="%7."/>
      <w:lvlJc w:val="left"/>
      <w:pPr>
        <w:ind w:left="4755" w:hanging="360"/>
      </w:pPr>
    </w:lvl>
    <w:lvl w:ilvl="7" w:tplc="04240019" w:tentative="1">
      <w:start w:val="1"/>
      <w:numFmt w:val="lowerLetter"/>
      <w:lvlText w:val="%8."/>
      <w:lvlJc w:val="left"/>
      <w:pPr>
        <w:ind w:left="5475" w:hanging="360"/>
      </w:pPr>
    </w:lvl>
    <w:lvl w:ilvl="8" w:tplc="0424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89F"/>
    <w:rsid w:val="000C53D5"/>
    <w:rsid w:val="000E6E36"/>
    <w:rsid w:val="001B489F"/>
    <w:rsid w:val="002061F9"/>
    <w:rsid w:val="003051DF"/>
    <w:rsid w:val="00434062"/>
    <w:rsid w:val="00455C32"/>
    <w:rsid w:val="00752E33"/>
    <w:rsid w:val="00755B2E"/>
    <w:rsid w:val="007C0039"/>
    <w:rsid w:val="007D323D"/>
    <w:rsid w:val="00922755"/>
    <w:rsid w:val="009824D9"/>
    <w:rsid w:val="009A293C"/>
    <w:rsid w:val="009B2FFE"/>
    <w:rsid w:val="00A5623B"/>
    <w:rsid w:val="00B64C4F"/>
    <w:rsid w:val="00C808F0"/>
    <w:rsid w:val="00CA1235"/>
    <w:rsid w:val="00CE28D7"/>
    <w:rsid w:val="00D65CE5"/>
    <w:rsid w:val="00EA3757"/>
    <w:rsid w:val="00FB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7F8EF-28FA-4482-AF2F-6756764D5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B489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1B48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1B489F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B64C4F"/>
    <w:rPr>
      <w:color w:val="808080"/>
    </w:rPr>
  </w:style>
  <w:style w:type="character" w:styleId="Hiperpovezava">
    <w:name w:val="Hyperlink"/>
    <w:basedOn w:val="Privzetapisavaodstavka"/>
    <w:uiPriority w:val="99"/>
    <w:unhideWhenUsed/>
    <w:rsid w:val="003051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mhW69Ib_SQ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youtube.com/watch?v=cyZX3EsTGHQ" TargetMode="External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tGKXzf0X-KU" TargetMode="External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Šolar1</dc:creator>
  <cp:keywords/>
  <dc:description/>
  <cp:lastModifiedBy>Ana</cp:lastModifiedBy>
  <cp:revision>2</cp:revision>
  <dcterms:created xsi:type="dcterms:W3CDTF">2021-04-18T10:42:00Z</dcterms:created>
  <dcterms:modified xsi:type="dcterms:W3CDTF">2021-04-18T10:42:00Z</dcterms:modified>
</cp:coreProperties>
</file>