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9E" w:rsidRPr="00242690" w:rsidRDefault="0067728C" w:rsidP="00E5149E">
      <w:pPr>
        <w:pStyle w:val="Textbody"/>
        <w:jc w:val="center"/>
        <w:rPr>
          <w:rStyle w:val="StrongEmphasis"/>
          <w:rFonts w:ascii="Times New Roman" w:hAnsi="Times New Roman" w:cs="Times New Roman"/>
          <w:color w:val="C00000"/>
          <w:sz w:val="36"/>
          <w:szCs w:val="36"/>
        </w:rPr>
      </w:pPr>
      <w:r>
        <w:rPr>
          <w:rStyle w:val="StrongEmphasis"/>
          <w:rFonts w:ascii="Times New Roman" w:hAnsi="Times New Roman" w:cs="Times New Roman"/>
          <w:color w:val="C00000"/>
          <w:sz w:val="36"/>
          <w:szCs w:val="36"/>
        </w:rPr>
        <w:t>PETEK, 9</w:t>
      </w:r>
      <w:r w:rsidR="00E5149E" w:rsidRPr="00242690">
        <w:rPr>
          <w:rStyle w:val="StrongEmphasis"/>
          <w:rFonts w:ascii="Times New Roman" w:hAnsi="Times New Roman" w:cs="Times New Roman"/>
          <w:color w:val="C00000"/>
          <w:sz w:val="36"/>
          <w:szCs w:val="36"/>
        </w:rPr>
        <w:t>. 4. 2021</w:t>
      </w:r>
    </w:p>
    <w:p w:rsidR="00BE0A44" w:rsidRDefault="00BE0A44" w:rsidP="001125F2">
      <w:pPr>
        <w:rPr>
          <w:b/>
          <w:color w:val="0070C0"/>
          <w:sz w:val="32"/>
          <w:szCs w:val="32"/>
          <w:u w:val="single"/>
        </w:rPr>
      </w:pPr>
    </w:p>
    <w:p w:rsidR="00BE0A44" w:rsidRDefault="00BE0A4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MATEMATIKA</w:t>
      </w:r>
    </w:p>
    <w:p w:rsidR="006839B5" w:rsidRPr="00242690" w:rsidRDefault="00620FB1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TELESA</w:t>
      </w:r>
    </w:p>
    <w:p w:rsidR="00BE0A44" w:rsidRPr="00C6078E" w:rsidRDefault="00BE0A44" w:rsidP="00BE0A44">
      <w:pPr>
        <w:spacing w:line="256" w:lineRule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6078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Ura bo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po</w:t>
      </w:r>
      <w:r w:rsidR="0067728C">
        <w:rPr>
          <w:rFonts w:asciiTheme="minorHAnsi" w:eastAsia="Calibri" w:hAnsiTheme="minorHAnsi" w:cstheme="minorHAnsi"/>
          <w:sz w:val="28"/>
          <w:szCs w:val="28"/>
          <w:lang w:eastAsia="en-US"/>
        </w:rPr>
        <w:t>tekala preko video srečanja ob 10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.00.</w:t>
      </w:r>
    </w:p>
    <w:p w:rsidR="00BE0A44" w:rsidRDefault="00BE0A4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3A6F13" w:rsidRPr="00242690" w:rsidRDefault="003A6F13" w:rsidP="003A6F13">
      <w:pPr>
        <w:rPr>
          <w:b/>
          <w:color w:val="0070C0"/>
          <w:sz w:val="32"/>
          <w:szCs w:val="32"/>
          <w:u w:val="single"/>
        </w:rPr>
      </w:pPr>
      <w:r w:rsidRPr="00242690">
        <w:rPr>
          <w:b/>
          <w:color w:val="0070C0"/>
          <w:sz w:val="32"/>
          <w:szCs w:val="32"/>
          <w:u w:val="single"/>
        </w:rPr>
        <w:t xml:space="preserve">SPOZNAVANJE OKOLJA </w:t>
      </w:r>
    </w:p>
    <w:p w:rsidR="003A6F13" w:rsidRPr="00242690" w:rsidRDefault="003A6F13" w:rsidP="003A6F13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67728C" w:rsidRPr="0067728C" w:rsidRDefault="0067728C" w:rsidP="0067728C">
      <w:pPr>
        <w:pStyle w:val="Odstavekseznama"/>
        <w:ind w:left="0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67728C">
        <w:rPr>
          <w:rFonts w:asciiTheme="minorHAnsi" w:hAnsiTheme="minorHAnsi" w:cstheme="minorHAnsi"/>
          <w:b/>
          <w:bCs/>
          <w:color w:val="FF0000"/>
          <w:sz w:val="36"/>
          <w:szCs w:val="36"/>
        </w:rPr>
        <w:t>PONAVLJAMO (Zvok, Svetloba, Dediščina, Naselja)</w:t>
      </w:r>
    </w:p>
    <w:p w:rsidR="0067728C" w:rsidRPr="009D0D4A" w:rsidRDefault="0067728C" w:rsidP="0067728C">
      <w:pPr>
        <w:pStyle w:val="Odstavekseznama"/>
        <w:ind w:left="0"/>
        <w:rPr>
          <w:sz w:val="16"/>
          <w:szCs w:val="16"/>
        </w:rPr>
      </w:pPr>
    </w:p>
    <w:p w:rsidR="0067728C" w:rsidRPr="0067728C" w:rsidRDefault="00620FB1" w:rsidP="0067728C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Spodaj so priložena </w:t>
      </w:r>
      <w:r w:rsidR="0067728C" w:rsidRPr="0067728C">
        <w:rPr>
          <w:rFonts w:asciiTheme="minorHAnsi" w:hAnsiTheme="minorHAnsi" w:cstheme="minorHAnsi"/>
          <w:sz w:val="28"/>
          <w:szCs w:val="28"/>
        </w:rPr>
        <w:t>vprašanja za ustno spraš</w:t>
      </w:r>
      <w:r w:rsidR="0067728C">
        <w:rPr>
          <w:rFonts w:asciiTheme="minorHAnsi" w:hAnsiTheme="minorHAnsi" w:cstheme="minorHAnsi"/>
          <w:sz w:val="28"/>
          <w:szCs w:val="28"/>
        </w:rPr>
        <w:t xml:space="preserve">evanje. </w:t>
      </w:r>
      <w:r w:rsidR="0067728C" w:rsidRPr="0067728C">
        <w:rPr>
          <w:rFonts w:asciiTheme="minorHAnsi" w:hAnsiTheme="minorHAnsi" w:cstheme="minorHAnsi"/>
          <w:sz w:val="28"/>
          <w:szCs w:val="28"/>
        </w:rPr>
        <w:t>Na vprašanja ustno odgovarjaj in na tak način ponavljaj snov. Vse odgovore poišči v zvezku ali SDZ.</w:t>
      </w:r>
      <w:r w:rsidR="00673247">
        <w:rPr>
          <w:rFonts w:asciiTheme="minorHAnsi" w:hAnsiTheme="minorHAnsi" w:cstheme="minorHAnsi"/>
          <w:sz w:val="28"/>
          <w:szCs w:val="28"/>
        </w:rPr>
        <w:t xml:space="preserve"> Če na katero vprašanje ne boš znal odgovoriti, vprašaj v torek pri uri spoznavanja okolja. Takrat bomo snov tudi skupaj ponovili.</w:t>
      </w:r>
    </w:p>
    <w:p w:rsidR="0067728C" w:rsidRDefault="0067728C" w:rsidP="0067728C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Preverjanje znanja bo 15. 4., ocenjevanje pa 22. 4. </w:t>
      </w:r>
    </w:p>
    <w:p w:rsidR="003A6F13" w:rsidRDefault="003A6F13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BE0A44" w:rsidRDefault="00620FB1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LIKOVNA UMETNOST</w:t>
      </w:r>
    </w:p>
    <w:p w:rsidR="00620FB1" w:rsidRPr="005C444C" w:rsidRDefault="00620FB1" w:rsidP="00620FB1">
      <w:pPr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5C444C">
        <w:rPr>
          <w:rFonts w:asciiTheme="minorHAnsi" w:hAnsiTheme="minorHAnsi" w:cstheme="minorHAnsi"/>
          <w:b/>
          <w:color w:val="FF0000"/>
          <w:sz w:val="36"/>
          <w:szCs w:val="36"/>
        </w:rPr>
        <w:t>CVETOČI TRAVNIK</w:t>
      </w:r>
    </w:p>
    <w:p w:rsidR="00620FB1" w:rsidRPr="007E5C08" w:rsidRDefault="00620FB1" w:rsidP="00620FB1">
      <w:pPr>
        <w:pStyle w:val="Odstavekseznama"/>
        <w:ind w:left="284" w:hanging="284"/>
        <w:rPr>
          <w:rFonts w:cs="Tahoma"/>
          <w:sz w:val="16"/>
          <w:szCs w:val="16"/>
        </w:rPr>
      </w:pPr>
    </w:p>
    <w:p w:rsidR="00620FB1" w:rsidRPr="007E5C08" w:rsidRDefault="00953B69" w:rsidP="00620FB1">
      <w:pPr>
        <w:pStyle w:val="Odstavekseznama1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="Tahoma"/>
          <w:sz w:val="28"/>
          <w:szCs w:val="28"/>
          <w:lang w:eastAsia="en-US"/>
        </w:rPr>
      </w:pPr>
      <w:r>
        <w:rPr>
          <w:rFonts w:asciiTheme="minorHAnsi" w:hAnsiTheme="minorHAnsi" w:cs="Tahoma"/>
          <w:sz w:val="28"/>
          <w:szCs w:val="28"/>
          <w:lang w:eastAsia="en-US"/>
        </w:rPr>
        <w:t>Danes si boš najprej ogledal</w:t>
      </w:r>
      <w:r w:rsidR="00620FB1" w:rsidRPr="007E5C08">
        <w:rPr>
          <w:rFonts w:asciiTheme="minorHAnsi" w:hAnsiTheme="minorHAnsi" w:cs="Tahoma"/>
          <w:sz w:val="28"/>
          <w:szCs w:val="28"/>
          <w:lang w:eastAsia="en-US"/>
        </w:rPr>
        <w:t xml:space="preserve"> dve različni likovni umetnini: Pomlad italijanskega slikarja Sandra </w:t>
      </w:r>
      <w:proofErr w:type="spellStart"/>
      <w:r w:rsidR="00620FB1" w:rsidRPr="007E5C08">
        <w:rPr>
          <w:rFonts w:asciiTheme="minorHAnsi" w:hAnsiTheme="minorHAnsi" w:cs="Tahoma"/>
          <w:sz w:val="28"/>
          <w:szCs w:val="28"/>
          <w:lang w:eastAsia="en-US"/>
        </w:rPr>
        <w:t>Boticellija</w:t>
      </w:r>
      <w:proofErr w:type="spellEnd"/>
      <w:r w:rsidR="00620FB1" w:rsidRPr="007E5C08">
        <w:rPr>
          <w:rFonts w:asciiTheme="minorHAnsi" w:hAnsiTheme="minorHAnsi" w:cs="Tahoma"/>
          <w:sz w:val="28"/>
          <w:szCs w:val="28"/>
          <w:lang w:eastAsia="en-US"/>
        </w:rPr>
        <w:t xml:space="preserve"> in panjske končnice (glej spodnji sliki).</w:t>
      </w:r>
    </w:p>
    <w:p w:rsidR="00620FB1" w:rsidRDefault="00620FB1" w:rsidP="00620FB1">
      <w:pPr>
        <w:spacing w:line="276" w:lineRule="auto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 xml:space="preserve">Opazuj sliko. Na sliki je deklica Flora, rimska boginja rož in vrtov, ki ima cvetje v laseh in s cvetlicami posuto obleko. </w:t>
      </w:r>
      <w:proofErr w:type="spellStart"/>
      <w:r w:rsidRPr="007E5C08">
        <w:rPr>
          <w:rFonts w:cs="Tahoma"/>
          <w:sz w:val="28"/>
          <w:szCs w:val="28"/>
        </w:rPr>
        <w:t>Boticellijeva</w:t>
      </w:r>
      <w:proofErr w:type="spellEnd"/>
      <w:r w:rsidRPr="007E5C08">
        <w:rPr>
          <w:rFonts w:cs="Tahoma"/>
          <w:sz w:val="28"/>
          <w:szCs w:val="28"/>
        </w:rPr>
        <w:t xml:space="preserve"> slika je zelo velika, </w:t>
      </w:r>
      <w:smartTag w:uri="urn:schemas-microsoft-com:office:smarttags" w:element="metricconverter">
        <w:smartTagPr>
          <w:attr w:name="ProductID" w:val="203 cm"/>
        </w:smartTagPr>
        <w:r w:rsidRPr="007E5C08">
          <w:rPr>
            <w:rFonts w:cs="Tahoma"/>
            <w:sz w:val="28"/>
            <w:szCs w:val="28"/>
          </w:rPr>
          <w:t>203 cm</w:t>
        </w:r>
      </w:smartTag>
      <w:r w:rsidRPr="007E5C08">
        <w:rPr>
          <w:rFonts w:cs="Tahoma"/>
          <w:sz w:val="28"/>
          <w:szCs w:val="28"/>
        </w:rPr>
        <w:t xml:space="preserve"> visoka in kar </w:t>
      </w:r>
      <w:smartTag w:uri="urn:schemas-microsoft-com:office:smarttags" w:element="metricconverter">
        <w:smartTagPr>
          <w:attr w:name="ProductID" w:val="314 cm"/>
        </w:smartTagPr>
        <w:r w:rsidRPr="007E5C08">
          <w:rPr>
            <w:rFonts w:cs="Tahoma"/>
            <w:sz w:val="28"/>
            <w:szCs w:val="28"/>
          </w:rPr>
          <w:t>314 cm</w:t>
        </w:r>
      </w:smartTag>
      <w:r w:rsidRPr="007E5C08">
        <w:rPr>
          <w:rFonts w:cs="Tahoma"/>
          <w:sz w:val="28"/>
          <w:szCs w:val="28"/>
        </w:rPr>
        <w:t xml:space="preserve"> dolga. </w:t>
      </w:r>
      <w:r>
        <w:rPr>
          <w:rFonts w:cs="Tahoma"/>
          <w:sz w:val="28"/>
          <w:szCs w:val="28"/>
        </w:rPr>
        <w:t>Druga slika so panjske končnice</w:t>
      </w:r>
      <w:r w:rsidRPr="007E5C08">
        <w:rPr>
          <w:rFonts w:cs="Tahoma"/>
          <w:sz w:val="28"/>
          <w:szCs w:val="28"/>
        </w:rPr>
        <w:t>, ki so precej majhne. Nekateri umetniki slikajo na velike, drugi na čisto majhne podlage. Nekateri slikajo na les, drugi na platno, na papir, na omet …</w:t>
      </w:r>
    </w:p>
    <w:p w:rsidR="00620FB1" w:rsidRPr="007E5C08" w:rsidRDefault="00620FB1" w:rsidP="00620FB1">
      <w:pPr>
        <w:spacing w:line="276" w:lineRule="auto"/>
        <w:rPr>
          <w:rFonts w:cs="Tahoma"/>
          <w:sz w:val="16"/>
          <w:szCs w:val="16"/>
        </w:rPr>
      </w:pPr>
    </w:p>
    <w:p w:rsidR="00620FB1" w:rsidRPr="007E5C08" w:rsidRDefault="00953B69" w:rsidP="00620FB1">
      <w:pPr>
        <w:pStyle w:val="Odstavekseznama1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="Tahoma"/>
          <w:sz w:val="28"/>
          <w:szCs w:val="28"/>
          <w:lang w:eastAsia="en-US"/>
        </w:rPr>
      </w:pPr>
      <w:r>
        <w:rPr>
          <w:rFonts w:asciiTheme="minorHAnsi" w:hAnsiTheme="minorHAnsi" w:cs="Tahoma"/>
          <w:sz w:val="28"/>
          <w:szCs w:val="28"/>
          <w:lang w:eastAsia="en-US"/>
        </w:rPr>
        <w:t>Tudi ti boš slikal</w:t>
      </w:r>
      <w:r w:rsidR="00620FB1" w:rsidRPr="007E5C08">
        <w:rPr>
          <w:rFonts w:asciiTheme="minorHAnsi" w:hAnsiTheme="minorHAnsi" w:cs="Tahoma"/>
          <w:sz w:val="28"/>
          <w:szCs w:val="28"/>
          <w:lang w:eastAsia="en-US"/>
        </w:rPr>
        <w:t xml:space="preserve"> na podl</w:t>
      </w:r>
      <w:r w:rsidR="00620FB1">
        <w:rPr>
          <w:rFonts w:asciiTheme="minorHAnsi" w:hAnsiTheme="minorHAnsi" w:cs="Tahoma"/>
          <w:sz w:val="28"/>
          <w:szCs w:val="28"/>
          <w:lang w:eastAsia="en-US"/>
        </w:rPr>
        <w:t xml:space="preserve">ago, ki jo imaš na voljo doma. </w:t>
      </w:r>
      <w:r w:rsidR="00620FB1" w:rsidRPr="007E5C08">
        <w:rPr>
          <w:rFonts w:asciiTheme="minorHAnsi" w:hAnsiTheme="minorHAnsi" w:cs="Tahoma"/>
          <w:sz w:val="28"/>
          <w:szCs w:val="28"/>
          <w:lang w:eastAsia="en-US"/>
        </w:rPr>
        <w:t>Lahko je velikost in oblika panjske k</w:t>
      </w:r>
      <w:r>
        <w:rPr>
          <w:rFonts w:asciiTheme="minorHAnsi" w:hAnsiTheme="minorHAnsi" w:cs="Tahoma"/>
          <w:sz w:val="28"/>
          <w:szCs w:val="28"/>
          <w:lang w:eastAsia="en-US"/>
        </w:rPr>
        <w:t>ončnice ali pa večje. Naslikal</w:t>
      </w:r>
      <w:bookmarkStart w:id="0" w:name="_GoBack"/>
      <w:bookmarkEnd w:id="0"/>
      <w:r w:rsidR="00620FB1" w:rsidRPr="007E5C08">
        <w:rPr>
          <w:rFonts w:asciiTheme="minorHAnsi" w:hAnsiTheme="minorHAnsi" w:cs="Tahoma"/>
          <w:sz w:val="28"/>
          <w:szCs w:val="28"/>
          <w:lang w:eastAsia="en-US"/>
        </w:rPr>
        <w:t xml:space="preserve"> boš spomladanski cvetoči travnik tako, kot ga vidi čebela od zgoraj. </w:t>
      </w:r>
    </w:p>
    <w:p w:rsidR="00620FB1" w:rsidRPr="007E5C08" w:rsidRDefault="00620FB1" w:rsidP="00620FB1">
      <w:pPr>
        <w:spacing w:line="276" w:lineRule="auto"/>
        <w:ind w:left="284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- Kaj vse spomladi cveti na travniku?  Regrat, marjetice, spomi</w:t>
      </w:r>
      <w:r>
        <w:rPr>
          <w:rFonts w:cs="Tahoma"/>
          <w:sz w:val="28"/>
          <w:szCs w:val="28"/>
        </w:rPr>
        <w:t>n</w:t>
      </w:r>
      <w:r w:rsidRPr="007E5C08">
        <w:rPr>
          <w:rFonts w:cs="Tahoma"/>
          <w:sz w:val="28"/>
          <w:szCs w:val="28"/>
        </w:rPr>
        <w:t>čice...</w:t>
      </w:r>
    </w:p>
    <w:p w:rsidR="00620FB1" w:rsidRPr="007E5C08" w:rsidRDefault="00620FB1" w:rsidP="00620FB1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Lahko uporabiš tempera barve, barvice, flomastre ali voščenke.</w:t>
      </w:r>
    </w:p>
    <w:p w:rsidR="00620FB1" w:rsidRPr="007E5C08" w:rsidRDefault="00620FB1" w:rsidP="00620FB1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Najprej pobarvaš večje ploskve, šele na koncu manjše ploskve in podrobnosti. Zapolni in pobarvaj celotno sliko.</w:t>
      </w:r>
    </w:p>
    <w:p w:rsidR="00620FB1" w:rsidRPr="007E5C08" w:rsidRDefault="00620FB1" w:rsidP="00620FB1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Sliko obesi na vidno mesto, da bo krasila prostor v stanovanju. Starši naj skupaj s teboj opazujejo tvojo sliko in povedo svoje mnenje.</w:t>
      </w:r>
    </w:p>
    <w:p w:rsidR="00620FB1" w:rsidRPr="007E5C08" w:rsidRDefault="00620FB1" w:rsidP="00620FB1">
      <w:pPr>
        <w:spacing w:line="276" w:lineRule="auto"/>
        <w:ind w:left="360"/>
        <w:rPr>
          <w:sz w:val="28"/>
          <w:szCs w:val="28"/>
        </w:rPr>
      </w:pPr>
    </w:p>
    <w:p w:rsidR="00620FB1" w:rsidRPr="007E5C08" w:rsidRDefault="00620FB1" w:rsidP="00620FB1">
      <w:pPr>
        <w:spacing w:line="276" w:lineRule="auto"/>
        <w:jc w:val="center"/>
        <w:rPr>
          <w:sz w:val="28"/>
          <w:szCs w:val="28"/>
        </w:rPr>
      </w:pPr>
      <w:r w:rsidRPr="007E5C08">
        <w:rPr>
          <w:noProof/>
          <w:sz w:val="28"/>
          <w:szCs w:val="28"/>
        </w:rPr>
        <w:lastRenderedPageBreak/>
        <w:drawing>
          <wp:inline distT="0" distB="0" distL="0" distR="0" wp14:anchorId="325FF3DD" wp14:editId="261B2739">
            <wp:extent cx="4238625" cy="2569476"/>
            <wp:effectExtent l="0" t="0" r="0" b="2540"/>
            <wp:docPr id="1" name="Picture 3" descr="Botticelli-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icelli-primav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90" cy="25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B1" w:rsidRPr="007E5C08" w:rsidRDefault="00620FB1" w:rsidP="00620FB1">
      <w:pPr>
        <w:spacing w:line="276" w:lineRule="auto"/>
        <w:jc w:val="center"/>
        <w:rPr>
          <w:sz w:val="28"/>
          <w:szCs w:val="28"/>
        </w:rPr>
      </w:pPr>
      <w:r w:rsidRPr="007E5C08">
        <w:rPr>
          <w:sz w:val="28"/>
          <w:szCs w:val="28"/>
        </w:rPr>
        <w:t>Sandro Botticelli - Pomlad</w:t>
      </w:r>
    </w:p>
    <w:p w:rsidR="00620FB1" w:rsidRPr="007E5C08" w:rsidRDefault="00620FB1" w:rsidP="00620FB1">
      <w:pPr>
        <w:spacing w:line="276" w:lineRule="auto"/>
        <w:rPr>
          <w:sz w:val="28"/>
          <w:szCs w:val="28"/>
        </w:rPr>
      </w:pPr>
    </w:p>
    <w:p w:rsidR="00620FB1" w:rsidRPr="007E5C08" w:rsidRDefault="00620FB1" w:rsidP="00620FB1">
      <w:pPr>
        <w:spacing w:line="276" w:lineRule="auto"/>
        <w:jc w:val="center"/>
        <w:rPr>
          <w:sz w:val="28"/>
          <w:szCs w:val="28"/>
        </w:rPr>
      </w:pPr>
      <w:r w:rsidRPr="007E5C08">
        <w:rPr>
          <w:noProof/>
          <w:sz w:val="28"/>
          <w:szCs w:val="28"/>
        </w:rPr>
        <w:drawing>
          <wp:inline distT="0" distB="0" distL="0" distR="0" wp14:anchorId="7ABC898C" wp14:editId="2DF5C9E1">
            <wp:extent cx="4338428" cy="2562225"/>
            <wp:effectExtent l="0" t="0" r="5080" b="0"/>
            <wp:docPr id="2" name="Picture 4" descr="Rezultat iskanja slik za panjska kon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anjska konč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85" cy="25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B1" w:rsidRPr="007E5C08" w:rsidRDefault="00620FB1" w:rsidP="00620FB1">
      <w:pPr>
        <w:jc w:val="center"/>
        <w:rPr>
          <w:rFonts w:cs="Tahoma"/>
          <w:sz w:val="28"/>
          <w:szCs w:val="28"/>
        </w:rPr>
      </w:pPr>
      <w:r w:rsidRPr="007E5C08">
        <w:rPr>
          <w:rFonts w:cs="Tahoma"/>
          <w:sz w:val="28"/>
          <w:szCs w:val="28"/>
        </w:rPr>
        <w:t>Čebelarska zveza Slovenije – panjske končnice</w:t>
      </w:r>
    </w:p>
    <w:p w:rsidR="00620FB1" w:rsidRPr="007E5C08" w:rsidRDefault="00620FB1" w:rsidP="00620FB1">
      <w:pPr>
        <w:rPr>
          <w:rFonts w:cs="Tahoma"/>
          <w:sz w:val="28"/>
          <w:szCs w:val="28"/>
        </w:rPr>
      </w:pPr>
    </w:p>
    <w:p w:rsidR="00620FB1" w:rsidRDefault="00620FB1" w:rsidP="00620FB1">
      <w:pPr>
        <w:pStyle w:val="Brezrazmikov"/>
        <w:rPr>
          <w:rFonts w:ascii="Arial" w:hAnsi="Arial" w:cs="Arial"/>
          <w:b/>
          <w:color w:val="7030A0"/>
          <w:sz w:val="28"/>
          <w:szCs w:val="28"/>
        </w:rPr>
      </w:pPr>
    </w:p>
    <w:p w:rsidR="00620FB1" w:rsidRDefault="00620FB1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p w:rsidR="008E6124" w:rsidRPr="00CE1D1F" w:rsidRDefault="008E6124" w:rsidP="008E6124">
      <w:pPr>
        <w:ind w:right="-613" w:hanging="426"/>
        <w:jc w:val="center"/>
        <w:rPr>
          <w:b/>
          <w:color w:val="FF0000"/>
          <w:sz w:val="36"/>
          <w:szCs w:val="36"/>
          <w:u w:val="single"/>
        </w:rPr>
      </w:pPr>
      <w:r w:rsidRPr="00CE1D1F">
        <w:rPr>
          <w:b/>
          <w:color w:val="FF0000"/>
          <w:sz w:val="36"/>
          <w:szCs w:val="36"/>
          <w:u w:val="single"/>
        </w:rPr>
        <w:lastRenderedPageBreak/>
        <w:t>PONAVLJAMO IN SE UČIMO SPOZNAVANJE OKOLJA:</w:t>
      </w:r>
    </w:p>
    <w:p w:rsidR="008E6124" w:rsidRPr="002273C8" w:rsidRDefault="008E6124" w:rsidP="008E6124">
      <w:pPr>
        <w:ind w:hanging="567"/>
      </w:pPr>
    </w:p>
    <w:p w:rsidR="008E6124" w:rsidRPr="00CE1D1F" w:rsidRDefault="008E6124" w:rsidP="008E6124">
      <w:pPr>
        <w:ind w:hanging="567"/>
        <w:rPr>
          <w:b/>
          <w:sz w:val="32"/>
          <w:szCs w:val="32"/>
        </w:rPr>
      </w:pPr>
      <w:r w:rsidRPr="00CE1D1F">
        <w:rPr>
          <w:b/>
          <w:sz w:val="32"/>
          <w:szCs w:val="32"/>
        </w:rPr>
        <w:t>SVETLOBA</w:t>
      </w:r>
    </w:p>
    <w:p w:rsidR="008E6124" w:rsidRDefault="008E6124" w:rsidP="008E6124">
      <w:r>
        <w:t>1. Kateri predmeti so svetila? Naštej jih nekaj.</w:t>
      </w:r>
    </w:p>
    <w:p w:rsidR="008E6124" w:rsidRDefault="008E6124" w:rsidP="008E6124">
      <w:r>
        <w:t>2. Kaj je skupno vsem svetilom?</w:t>
      </w:r>
    </w:p>
    <w:p w:rsidR="008E6124" w:rsidRDefault="008E6124" w:rsidP="008E6124">
      <w:r>
        <w:t>3. Kako potuje svetloba, da predmete lahko vidimo?</w:t>
      </w:r>
    </w:p>
    <w:p w:rsidR="008E6124" w:rsidRDefault="008E6124" w:rsidP="008E6124">
      <w:r>
        <w:t>4. Ali vidimo predmete, če je popolna tema? Zakaj?</w:t>
      </w:r>
    </w:p>
    <w:p w:rsidR="008E6124" w:rsidRDefault="008E6124" w:rsidP="008E6124">
      <w:r>
        <w:t>5. Katera svetila najdemo v naravi?</w:t>
      </w:r>
    </w:p>
    <w:p w:rsidR="008E6124" w:rsidRDefault="008E6124" w:rsidP="008E6124">
      <w:r>
        <w:t>6. Ali je Sonce svetilo? Zakaj?</w:t>
      </w:r>
    </w:p>
    <w:p w:rsidR="008E6124" w:rsidRDefault="008E6124" w:rsidP="008E6124">
      <w:r>
        <w:t>7. Ali je Luna svetilo? Zakaj?</w:t>
      </w:r>
    </w:p>
    <w:p w:rsidR="008E6124" w:rsidRDefault="008E6124" w:rsidP="008E6124">
      <w:r>
        <w:t>8. Je ugasnjena baterijska svetilka svetilo? Zakaj?</w:t>
      </w:r>
    </w:p>
    <w:p w:rsidR="008E6124" w:rsidRDefault="008E6124" w:rsidP="008E6124">
      <w:r>
        <w:t>9. Kaj je čutilo za vid? Opiši ga (sestavni deli).</w:t>
      </w:r>
    </w:p>
    <w:p w:rsidR="008E6124" w:rsidRDefault="008E6124" w:rsidP="008E6124">
      <w:r>
        <w:t xml:space="preserve">10. Kako in zakaj za predmeti nastane senca? Razloži. </w:t>
      </w:r>
    </w:p>
    <w:p w:rsidR="008E6124" w:rsidRDefault="008E6124" w:rsidP="008E6124">
      <w:r>
        <w:t>11. Kateri predmeti svetlobo prepuščajo?</w:t>
      </w:r>
    </w:p>
    <w:p w:rsidR="008E6124" w:rsidRDefault="008E6124" w:rsidP="008E6124">
      <w:r>
        <w:t>12. V čem se ogledalo razlikuje od drugih predmetov?</w:t>
      </w:r>
    </w:p>
    <w:p w:rsidR="008E6124" w:rsidRDefault="008E6124" w:rsidP="008E6124"/>
    <w:p w:rsidR="008E6124" w:rsidRPr="00CE1D1F" w:rsidRDefault="008E6124" w:rsidP="008E6124">
      <w:pPr>
        <w:ind w:hanging="567"/>
        <w:rPr>
          <w:b/>
          <w:sz w:val="32"/>
          <w:szCs w:val="32"/>
        </w:rPr>
      </w:pPr>
      <w:r w:rsidRPr="00CE1D1F">
        <w:rPr>
          <w:b/>
          <w:sz w:val="32"/>
          <w:szCs w:val="32"/>
        </w:rPr>
        <w:t>ZVOK</w:t>
      </w:r>
    </w:p>
    <w:p w:rsidR="008E6124" w:rsidRDefault="008E6124" w:rsidP="008E6124">
      <w:r>
        <w:t>1. Kaj je čutilo za sluh? Opiši ga (sestavni deli).</w:t>
      </w:r>
    </w:p>
    <w:p w:rsidR="008E6124" w:rsidRDefault="008E6124" w:rsidP="008E6124">
      <w:r>
        <w:t>2. Kako nastane zvok? Kaj se mora zgoditi, da zvok slišimo?</w:t>
      </w:r>
    </w:p>
    <w:p w:rsidR="008E6124" w:rsidRDefault="008E6124" w:rsidP="008E6124">
      <w:r>
        <w:t>3. Kako potuje zvok? Kako pride zvok v uho?</w:t>
      </w:r>
    </w:p>
    <w:p w:rsidR="008E6124" w:rsidRDefault="008E6124" w:rsidP="008E6124">
      <w:r>
        <w:t>4. Povej kakšen primer, kako zvok potuje skozi različne snovi.</w:t>
      </w:r>
    </w:p>
    <w:p w:rsidR="008E6124" w:rsidRDefault="008E6124" w:rsidP="008E6124">
      <w:r>
        <w:t>5. Kdaj je zvok močnejši?</w:t>
      </w:r>
    </w:p>
    <w:p w:rsidR="008E6124" w:rsidRDefault="008E6124" w:rsidP="008E6124"/>
    <w:p w:rsidR="008E6124" w:rsidRPr="00CE1D1F" w:rsidRDefault="008E6124" w:rsidP="008E6124">
      <w:pPr>
        <w:ind w:hanging="567"/>
        <w:rPr>
          <w:b/>
          <w:sz w:val="32"/>
          <w:szCs w:val="32"/>
        </w:rPr>
      </w:pPr>
      <w:r w:rsidRPr="00CE1D1F">
        <w:rPr>
          <w:b/>
          <w:sz w:val="32"/>
          <w:szCs w:val="32"/>
        </w:rPr>
        <w:t>DEDIŠČINA</w:t>
      </w:r>
    </w:p>
    <w:p w:rsidR="008E6124" w:rsidRDefault="008E6124" w:rsidP="008E6124">
      <w:r>
        <w:t>1. Kje lahko izvemo, kako so živeli ljudje nekoč?</w:t>
      </w:r>
    </w:p>
    <w:p w:rsidR="008E6124" w:rsidRDefault="008E6124" w:rsidP="008E6124">
      <w:r>
        <w:t>2. Kaj je dediščina in kaj prištevamo med njo?</w:t>
      </w:r>
    </w:p>
    <w:p w:rsidR="008E6124" w:rsidRDefault="008E6124" w:rsidP="008E6124">
      <w:r>
        <w:t>3. Kaj sodi pod kulturno dediščino?</w:t>
      </w:r>
    </w:p>
    <w:p w:rsidR="008E6124" w:rsidRDefault="008E6124" w:rsidP="008E6124">
      <w:r>
        <w:t>4. Kaj sodi pod naravno dediščino?</w:t>
      </w:r>
    </w:p>
    <w:p w:rsidR="008E6124" w:rsidRDefault="008E6124" w:rsidP="008E6124">
      <w:r>
        <w:t>5. Kje so shranjeni stari predmeti?</w:t>
      </w:r>
    </w:p>
    <w:p w:rsidR="008E6124" w:rsidRDefault="008E6124" w:rsidP="008E6124">
      <w:r>
        <w:t>6. Kako se obnašamo do dediščine? Zakaj?</w:t>
      </w:r>
    </w:p>
    <w:p w:rsidR="008E6124" w:rsidRDefault="008E6124" w:rsidP="008E6124">
      <w:r>
        <w:t>7. Od kje ime Bukovje?</w:t>
      </w:r>
    </w:p>
    <w:p w:rsidR="008E6124" w:rsidRDefault="008E6124" w:rsidP="008E6124">
      <w:pPr>
        <w:ind w:right="-755"/>
      </w:pPr>
      <w:r>
        <w:t>8. Katerega leta je bila sezidana naša šola?</w:t>
      </w:r>
    </w:p>
    <w:p w:rsidR="008E6124" w:rsidRDefault="008E6124" w:rsidP="008E6124">
      <w:pPr>
        <w:ind w:right="-755"/>
      </w:pPr>
    </w:p>
    <w:p w:rsidR="008E6124" w:rsidRPr="00CE1D1F" w:rsidRDefault="008E6124" w:rsidP="008E6124">
      <w:pPr>
        <w:ind w:right="-755" w:hanging="567"/>
        <w:rPr>
          <w:b/>
          <w:sz w:val="32"/>
          <w:szCs w:val="32"/>
        </w:rPr>
      </w:pPr>
      <w:r w:rsidRPr="00CE1D1F">
        <w:rPr>
          <w:b/>
          <w:sz w:val="32"/>
          <w:szCs w:val="32"/>
        </w:rPr>
        <w:t>NASELJA</w:t>
      </w:r>
    </w:p>
    <w:p w:rsidR="008E6124" w:rsidRDefault="008E6124" w:rsidP="008E6124">
      <w:pPr>
        <w:ind w:right="-755"/>
      </w:pPr>
      <w:r>
        <w:t>1. Kako so se selili ljudje pred nastankom naselij?</w:t>
      </w:r>
    </w:p>
    <w:p w:rsidR="008E6124" w:rsidRDefault="008E6124" w:rsidP="008E6124">
      <w:pPr>
        <w:ind w:right="-755"/>
      </w:pPr>
      <w:r>
        <w:t>2. Katere vrste naselij poznaš?</w:t>
      </w:r>
    </w:p>
    <w:p w:rsidR="008E6124" w:rsidRDefault="008E6124" w:rsidP="008E6124">
      <w:pPr>
        <w:ind w:right="-755"/>
      </w:pPr>
      <w:r>
        <w:t>3. Naštej značilnosti mesta (vsaj 5).</w:t>
      </w:r>
    </w:p>
    <w:p w:rsidR="008E6124" w:rsidRDefault="008E6124" w:rsidP="008E6124">
      <w:pPr>
        <w:ind w:right="-755"/>
      </w:pPr>
      <w:r>
        <w:t>4. Naštej značilnosti vasi (vsaj 5).</w:t>
      </w:r>
    </w:p>
    <w:p w:rsidR="008E6124" w:rsidRDefault="008E6124" w:rsidP="008E6124">
      <w:pPr>
        <w:ind w:right="-755"/>
      </w:pPr>
      <w:r>
        <w:t>5. Kako sta mesto in vas povezana?</w:t>
      </w:r>
    </w:p>
    <w:p w:rsidR="008E6124" w:rsidRDefault="00F26469" w:rsidP="008E6124">
      <w:pPr>
        <w:ind w:right="-755"/>
      </w:pPr>
      <w:r>
        <w:t>6. Kje bi rajši živel</w:t>
      </w:r>
      <w:r w:rsidR="008E6124">
        <w:t>? Razloži zakaj. Katere so prednosti in slabosti?</w:t>
      </w:r>
    </w:p>
    <w:p w:rsidR="008E6124" w:rsidRDefault="008E6124" w:rsidP="008E6124">
      <w:pPr>
        <w:ind w:right="-755"/>
      </w:pPr>
    </w:p>
    <w:p w:rsidR="008E6124" w:rsidRPr="00AE2469" w:rsidRDefault="008E6124" w:rsidP="008E6124">
      <w:pPr>
        <w:ind w:right="-755"/>
        <w:jc w:val="center"/>
        <w:rPr>
          <w:b/>
          <w:color w:val="FF0000"/>
          <w:sz w:val="32"/>
          <w:szCs w:val="32"/>
        </w:rPr>
      </w:pPr>
      <w:r w:rsidRPr="00D51342">
        <w:rPr>
          <w:b/>
          <w:color w:val="FF0000"/>
          <w:sz w:val="32"/>
          <w:szCs w:val="32"/>
        </w:rPr>
        <w:t xml:space="preserve">USTNO SPRAŠEVANJE </w:t>
      </w:r>
      <w:r>
        <w:rPr>
          <w:b/>
          <w:color w:val="FF0000"/>
          <w:sz w:val="32"/>
          <w:szCs w:val="32"/>
        </w:rPr>
        <w:t>BO</w:t>
      </w:r>
      <w:r w:rsidRPr="00D51342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22</w:t>
      </w:r>
      <w:r w:rsidRPr="00D51342">
        <w:rPr>
          <w:b/>
          <w:color w:val="FF0000"/>
          <w:sz w:val="32"/>
          <w:szCs w:val="32"/>
        </w:rPr>
        <w:t>. 4. 20</w:t>
      </w:r>
      <w:r>
        <w:rPr>
          <w:b/>
          <w:color w:val="FF0000"/>
          <w:sz w:val="32"/>
          <w:szCs w:val="32"/>
        </w:rPr>
        <w:t>21.</w:t>
      </w:r>
    </w:p>
    <w:p w:rsidR="008E6124" w:rsidRDefault="008E6124" w:rsidP="00BE0A44">
      <w:pPr>
        <w:spacing w:after="160" w:line="256" w:lineRule="auto"/>
        <w:rPr>
          <w:b/>
          <w:color w:val="0070C0"/>
          <w:sz w:val="32"/>
          <w:szCs w:val="32"/>
          <w:u w:val="single"/>
        </w:rPr>
      </w:pPr>
    </w:p>
    <w:sectPr w:rsidR="008E6124" w:rsidSect="00D522C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AFA"/>
    <w:multiLevelType w:val="hybridMultilevel"/>
    <w:tmpl w:val="0B4007D0"/>
    <w:lvl w:ilvl="0" w:tplc="646C10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1135"/>
    <w:multiLevelType w:val="hybridMultilevel"/>
    <w:tmpl w:val="5C84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3DC"/>
    <w:multiLevelType w:val="hybridMultilevel"/>
    <w:tmpl w:val="7812BE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5833533C"/>
    <w:multiLevelType w:val="hybridMultilevel"/>
    <w:tmpl w:val="B12A4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26774"/>
    <w:multiLevelType w:val="hybridMultilevel"/>
    <w:tmpl w:val="117C2C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36F01"/>
    <w:multiLevelType w:val="hybridMultilevel"/>
    <w:tmpl w:val="BE460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28C0"/>
    <w:multiLevelType w:val="hybridMultilevel"/>
    <w:tmpl w:val="1FA2D7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F2"/>
    <w:rsid w:val="0001264B"/>
    <w:rsid w:val="00061ECD"/>
    <w:rsid w:val="00103E1B"/>
    <w:rsid w:val="001125F2"/>
    <w:rsid w:val="00121DDC"/>
    <w:rsid w:val="001C5426"/>
    <w:rsid w:val="001E7235"/>
    <w:rsid w:val="00241F69"/>
    <w:rsid w:val="00242690"/>
    <w:rsid w:val="00295841"/>
    <w:rsid w:val="00347C6B"/>
    <w:rsid w:val="003A6F13"/>
    <w:rsid w:val="003F2BD8"/>
    <w:rsid w:val="005206FA"/>
    <w:rsid w:val="00530B11"/>
    <w:rsid w:val="005A0C0C"/>
    <w:rsid w:val="005C683F"/>
    <w:rsid w:val="005F04B5"/>
    <w:rsid w:val="00620452"/>
    <w:rsid w:val="00620FB1"/>
    <w:rsid w:val="00673247"/>
    <w:rsid w:val="0067728C"/>
    <w:rsid w:val="006839B5"/>
    <w:rsid w:val="007A4DAF"/>
    <w:rsid w:val="007D72FA"/>
    <w:rsid w:val="00814CBA"/>
    <w:rsid w:val="008E6124"/>
    <w:rsid w:val="00921E54"/>
    <w:rsid w:val="00953B69"/>
    <w:rsid w:val="00B75E08"/>
    <w:rsid w:val="00BE0A44"/>
    <w:rsid w:val="00C4700E"/>
    <w:rsid w:val="00C6078E"/>
    <w:rsid w:val="00D40D26"/>
    <w:rsid w:val="00D522C2"/>
    <w:rsid w:val="00D56CFF"/>
    <w:rsid w:val="00DC7AC4"/>
    <w:rsid w:val="00E5149E"/>
    <w:rsid w:val="00E5442A"/>
    <w:rsid w:val="00EA04AA"/>
    <w:rsid w:val="00EA7408"/>
    <w:rsid w:val="00F1476A"/>
    <w:rsid w:val="00F26469"/>
    <w:rsid w:val="00F27DAB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A5EC3"/>
  <w15:chartTrackingRefBased/>
  <w15:docId w15:val="{4E4BB03D-0E69-4878-9A69-03C26D0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25F2"/>
    <w:pPr>
      <w:ind w:left="720"/>
      <w:contextualSpacing/>
    </w:pPr>
  </w:style>
  <w:style w:type="paragraph" w:customStyle="1" w:styleId="Textbody">
    <w:name w:val="Text body"/>
    <w:basedOn w:val="Navaden"/>
    <w:rsid w:val="00E5149E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E5149E"/>
    <w:rPr>
      <w:b/>
      <w:bCs/>
    </w:rPr>
  </w:style>
  <w:style w:type="paragraph" w:styleId="Brezrazmikov">
    <w:name w:val="No Spacing"/>
    <w:uiPriority w:val="1"/>
    <w:qFormat/>
    <w:rsid w:val="00620FB1"/>
    <w:pPr>
      <w:spacing w:after="0" w:line="240" w:lineRule="auto"/>
    </w:pPr>
  </w:style>
  <w:style w:type="paragraph" w:customStyle="1" w:styleId="Odstavekseznama1">
    <w:name w:val="Odstavek seznama1"/>
    <w:basedOn w:val="Navaden"/>
    <w:rsid w:val="0062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2021-04-08T06:09:00Z</dcterms:created>
  <dcterms:modified xsi:type="dcterms:W3CDTF">2021-04-08T16:30:00Z</dcterms:modified>
</cp:coreProperties>
</file>